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120" w:rsidRDefault="00AD7120" w:rsidP="0022734F">
      <w:pPr>
        <w:spacing w:after="0" w:line="240" w:lineRule="auto"/>
        <w:jc w:val="center"/>
        <w:rPr>
          <w:rFonts w:asciiTheme="majorHAnsi" w:hAnsiTheme="majorHAnsi"/>
          <w:b/>
          <w:sz w:val="28"/>
          <w:szCs w:val="28"/>
        </w:rPr>
      </w:pPr>
    </w:p>
    <w:p w:rsidR="0022734F" w:rsidRPr="001A642B" w:rsidRDefault="0022734F" w:rsidP="0022734F">
      <w:pPr>
        <w:spacing w:after="0" w:line="240" w:lineRule="auto"/>
        <w:jc w:val="center"/>
        <w:rPr>
          <w:rFonts w:asciiTheme="majorHAnsi" w:hAnsiTheme="majorHAnsi"/>
          <w:b/>
          <w:sz w:val="28"/>
          <w:szCs w:val="28"/>
        </w:rPr>
      </w:pPr>
      <w:r w:rsidRPr="001A642B">
        <w:rPr>
          <w:rFonts w:asciiTheme="majorHAnsi" w:hAnsiTheme="majorHAnsi"/>
          <w:b/>
          <w:sz w:val="28"/>
          <w:szCs w:val="28"/>
        </w:rPr>
        <w:t>Daftar Isi</w:t>
      </w:r>
    </w:p>
    <w:p w:rsidR="0022734F" w:rsidRDefault="0022734F" w:rsidP="0022734F">
      <w:pPr>
        <w:spacing w:after="0" w:line="240" w:lineRule="auto"/>
        <w:jc w:val="center"/>
        <w:rPr>
          <w:rFonts w:asciiTheme="majorHAnsi" w:hAnsiTheme="majorHAnsi"/>
          <w:b/>
          <w:sz w:val="20"/>
          <w:szCs w:val="20"/>
        </w:rPr>
      </w:pPr>
    </w:p>
    <w:p w:rsidR="0022734F" w:rsidRDefault="0022734F" w:rsidP="0022734F">
      <w:pPr>
        <w:spacing w:after="0" w:line="240" w:lineRule="auto"/>
        <w:jc w:val="center"/>
        <w:rPr>
          <w:rFonts w:asciiTheme="majorHAnsi" w:hAnsiTheme="majorHAnsi"/>
          <w:b/>
          <w:sz w:val="20"/>
          <w:szCs w:val="20"/>
        </w:rPr>
      </w:pPr>
    </w:p>
    <w:p w:rsidR="0022734F" w:rsidRDefault="0022734F" w:rsidP="0022734F">
      <w:pPr>
        <w:spacing w:after="0" w:line="240" w:lineRule="auto"/>
        <w:jc w:val="center"/>
        <w:rPr>
          <w:rFonts w:asciiTheme="majorHAnsi" w:hAnsiTheme="majorHAnsi"/>
          <w:b/>
          <w:sz w:val="20"/>
          <w:szCs w:val="20"/>
        </w:rPr>
      </w:pPr>
    </w:p>
    <w:p w:rsidR="0022734F" w:rsidRPr="005C6F6A" w:rsidRDefault="0022734F" w:rsidP="001A642B">
      <w:pPr>
        <w:pStyle w:val="ListParagraph"/>
        <w:numPr>
          <w:ilvl w:val="0"/>
          <w:numId w:val="2"/>
        </w:numPr>
        <w:spacing w:after="0" w:line="480" w:lineRule="auto"/>
        <w:jc w:val="both"/>
        <w:rPr>
          <w:rFonts w:asciiTheme="majorHAnsi" w:hAnsiTheme="majorHAnsi"/>
          <w:b/>
          <w:sz w:val="20"/>
          <w:szCs w:val="20"/>
        </w:rPr>
      </w:pPr>
      <w:r w:rsidRPr="005C6F6A">
        <w:rPr>
          <w:rFonts w:asciiTheme="majorHAnsi" w:hAnsiTheme="majorHAnsi"/>
          <w:b/>
          <w:sz w:val="20"/>
          <w:szCs w:val="20"/>
        </w:rPr>
        <w:t>PENDAHULUAN</w:t>
      </w:r>
    </w:p>
    <w:p w:rsidR="0022734F" w:rsidRDefault="0022734F" w:rsidP="001A642B">
      <w:pPr>
        <w:pStyle w:val="ListParagraph"/>
        <w:numPr>
          <w:ilvl w:val="1"/>
          <w:numId w:val="2"/>
        </w:numPr>
        <w:spacing w:after="0" w:line="480" w:lineRule="auto"/>
        <w:jc w:val="both"/>
        <w:rPr>
          <w:rFonts w:asciiTheme="majorHAnsi" w:hAnsiTheme="majorHAnsi"/>
          <w:b/>
          <w:sz w:val="20"/>
          <w:szCs w:val="20"/>
        </w:rPr>
      </w:pPr>
      <w:r w:rsidRPr="005C6F6A">
        <w:rPr>
          <w:rFonts w:asciiTheme="majorHAnsi" w:hAnsiTheme="majorHAnsi"/>
          <w:b/>
          <w:sz w:val="20"/>
          <w:szCs w:val="20"/>
        </w:rPr>
        <w:t>Maksud dan Tujuan</w:t>
      </w:r>
      <w:r w:rsidR="00071AD2">
        <w:rPr>
          <w:rFonts w:asciiTheme="majorHAnsi" w:hAnsiTheme="majorHAnsi"/>
          <w:b/>
          <w:sz w:val="20"/>
          <w:szCs w:val="20"/>
        </w:rPr>
        <w:t xml:space="preserve"> ………………………………………………………………………………………….. 2</w:t>
      </w:r>
    </w:p>
    <w:p w:rsidR="0022734F" w:rsidRDefault="0022734F" w:rsidP="001A642B">
      <w:pPr>
        <w:pStyle w:val="ListParagraph"/>
        <w:numPr>
          <w:ilvl w:val="1"/>
          <w:numId w:val="2"/>
        </w:numPr>
        <w:spacing w:after="0" w:line="480" w:lineRule="auto"/>
        <w:jc w:val="both"/>
        <w:rPr>
          <w:rFonts w:asciiTheme="majorHAnsi" w:hAnsiTheme="majorHAnsi"/>
          <w:b/>
          <w:sz w:val="20"/>
          <w:szCs w:val="20"/>
        </w:rPr>
      </w:pPr>
      <w:r>
        <w:rPr>
          <w:rFonts w:asciiTheme="majorHAnsi" w:hAnsiTheme="majorHAnsi"/>
          <w:b/>
          <w:sz w:val="20"/>
          <w:szCs w:val="20"/>
        </w:rPr>
        <w:t>Interpretasi Kondisi Tanah</w:t>
      </w:r>
      <w:r w:rsidR="00071AD2">
        <w:rPr>
          <w:rFonts w:asciiTheme="majorHAnsi" w:hAnsiTheme="majorHAnsi"/>
          <w:b/>
          <w:sz w:val="20"/>
          <w:szCs w:val="20"/>
        </w:rPr>
        <w:t xml:space="preserve"> ………………………………………………………………………………  2</w:t>
      </w:r>
    </w:p>
    <w:p w:rsidR="0002428E" w:rsidRPr="008D68AE" w:rsidRDefault="0022734F" w:rsidP="001A642B">
      <w:pPr>
        <w:pStyle w:val="ListParagraph"/>
        <w:numPr>
          <w:ilvl w:val="1"/>
          <w:numId w:val="2"/>
        </w:numPr>
        <w:spacing w:after="0" w:line="480" w:lineRule="auto"/>
        <w:jc w:val="both"/>
        <w:rPr>
          <w:rFonts w:asciiTheme="majorHAnsi" w:hAnsiTheme="majorHAnsi"/>
          <w:b/>
          <w:sz w:val="20"/>
          <w:szCs w:val="20"/>
        </w:rPr>
      </w:pPr>
      <w:r>
        <w:rPr>
          <w:rFonts w:asciiTheme="majorHAnsi" w:hAnsiTheme="majorHAnsi"/>
          <w:b/>
          <w:sz w:val="20"/>
          <w:szCs w:val="20"/>
        </w:rPr>
        <w:t xml:space="preserve">Identifikasi Masalah </w:t>
      </w:r>
      <w:r w:rsidR="00071AD2">
        <w:rPr>
          <w:rFonts w:asciiTheme="majorHAnsi" w:hAnsiTheme="majorHAnsi"/>
          <w:b/>
          <w:sz w:val="20"/>
          <w:szCs w:val="20"/>
        </w:rPr>
        <w:t xml:space="preserve">…………………………………………………………………………………………  </w:t>
      </w:r>
      <w:r w:rsidR="00B31116">
        <w:rPr>
          <w:rFonts w:asciiTheme="majorHAnsi" w:hAnsiTheme="majorHAnsi"/>
          <w:b/>
          <w:sz w:val="20"/>
          <w:szCs w:val="20"/>
        </w:rPr>
        <w:t>5</w:t>
      </w:r>
    </w:p>
    <w:p w:rsidR="0022734F" w:rsidRDefault="0022734F" w:rsidP="001A642B">
      <w:pPr>
        <w:pStyle w:val="ListParagraph"/>
        <w:numPr>
          <w:ilvl w:val="0"/>
          <w:numId w:val="2"/>
        </w:numPr>
        <w:spacing w:after="0" w:line="480" w:lineRule="auto"/>
        <w:jc w:val="both"/>
        <w:rPr>
          <w:rFonts w:asciiTheme="majorHAnsi" w:hAnsiTheme="majorHAnsi"/>
          <w:b/>
          <w:sz w:val="20"/>
          <w:szCs w:val="20"/>
        </w:rPr>
      </w:pPr>
      <w:r>
        <w:rPr>
          <w:rFonts w:asciiTheme="majorHAnsi" w:hAnsiTheme="majorHAnsi"/>
          <w:b/>
          <w:sz w:val="20"/>
          <w:szCs w:val="20"/>
        </w:rPr>
        <w:t>Hasil Analisa</w:t>
      </w:r>
      <w:r w:rsidR="003A3C79">
        <w:rPr>
          <w:rFonts w:asciiTheme="majorHAnsi" w:hAnsiTheme="majorHAnsi"/>
          <w:b/>
          <w:sz w:val="20"/>
          <w:szCs w:val="20"/>
        </w:rPr>
        <w:t xml:space="preserve"> …………………………………………</w:t>
      </w:r>
      <w:r w:rsidR="00B31116">
        <w:rPr>
          <w:rFonts w:asciiTheme="majorHAnsi" w:hAnsiTheme="majorHAnsi"/>
          <w:b/>
          <w:sz w:val="20"/>
          <w:szCs w:val="20"/>
        </w:rPr>
        <w:t>……………………………………………………………………...  5</w:t>
      </w:r>
    </w:p>
    <w:p w:rsidR="00033BEA" w:rsidRDefault="00033BEA" w:rsidP="00033BEA">
      <w:pPr>
        <w:pStyle w:val="ListParagraph"/>
        <w:numPr>
          <w:ilvl w:val="1"/>
          <w:numId w:val="2"/>
        </w:numPr>
        <w:spacing w:after="0" w:line="480" w:lineRule="auto"/>
        <w:jc w:val="both"/>
        <w:rPr>
          <w:rFonts w:asciiTheme="majorHAnsi" w:hAnsiTheme="majorHAnsi"/>
          <w:b/>
          <w:sz w:val="20"/>
          <w:szCs w:val="20"/>
        </w:rPr>
      </w:pPr>
      <w:r>
        <w:rPr>
          <w:rFonts w:asciiTheme="majorHAnsi" w:hAnsiTheme="majorHAnsi"/>
          <w:b/>
          <w:sz w:val="20"/>
          <w:szCs w:val="20"/>
        </w:rPr>
        <w:t xml:space="preserve">Analisa Keruntuhan </w:t>
      </w:r>
      <w:r w:rsidR="001B2C22">
        <w:rPr>
          <w:rFonts w:asciiTheme="majorHAnsi" w:hAnsiTheme="majorHAnsi"/>
          <w:b/>
          <w:sz w:val="20"/>
          <w:szCs w:val="20"/>
        </w:rPr>
        <w:t>Tebing T</w:t>
      </w:r>
      <w:r>
        <w:rPr>
          <w:rFonts w:asciiTheme="majorHAnsi" w:hAnsiTheme="majorHAnsi"/>
          <w:b/>
          <w:sz w:val="20"/>
          <w:szCs w:val="20"/>
        </w:rPr>
        <w:t>erhadap Sliding</w:t>
      </w:r>
      <w:r w:rsidR="00B31116">
        <w:rPr>
          <w:rFonts w:asciiTheme="majorHAnsi" w:hAnsiTheme="majorHAnsi"/>
          <w:b/>
          <w:sz w:val="20"/>
          <w:szCs w:val="20"/>
        </w:rPr>
        <w:t xml:space="preserve"> ………………………………………………..   5</w:t>
      </w:r>
    </w:p>
    <w:p w:rsidR="00033BEA" w:rsidRDefault="00033BEA" w:rsidP="00033BEA">
      <w:pPr>
        <w:pStyle w:val="ListParagraph"/>
        <w:numPr>
          <w:ilvl w:val="1"/>
          <w:numId w:val="2"/>
        </w:numPr>
        <w:spacing w:after="0" w:line="480" w:lineRule="auto"/>
        <w:jc w:val="both"/>
        <w:rPr>
          <w:rFonts w:asciiTheme="majorHAnsi" w:hAnsiTheme="majorHAnsi"/>
          <w:b/>
          <w:sz w:val="20"/>
          <w:szCs w:val="20"/>
        </w:rPr>
      </w:pPr>
      <w:r>
        <w:rPr>
          <w:rFonts w:asciiTheme="majorHAnsi" w:hAnsiTheme="majorHAnsi"/>
          <w:b/>
          <w:sz w:val="20"/>
          <w:szCs w:val="20"/>
        </w:rPr>
        <w:t>Analisa Kebutuhan Drainase</w:t>
      </w:r>
      <w:r w:rsidR="00B31116">
        <w:rPr>
          <w:rFonts w:asciiTheme="majorHAnsi" w:hAnsiTheme="majorHAnsi"/>
          <w:b/>
          <w:sz w:val="20"/>
          <w:szCs w:val="20"/>
        </w:rPr>
        <w:t xml:space="preserve"> ……………………………………………………………………………   9</w:t>
      </w:r>
    </w:p>
    <w:p w:rsidR="0022734F" w:rsidRDefault="0022734F" w:rsidP="001A642B">
      <w:pPr>
        <w:pStyle w:val="ListParagraph"/>
        <w:numPr>
          <w:ilvl w:val="0"/>
          <w:numId w:val="2"/>
        </w:numPr>
        <w:spacing w:after="0" w:line="480" w:lineRule="auto"/>
        <w:jc w:val="both"/>
        <w:rPr>
          <w:rFonts w:asciiTheme="majorHAnsi" w:hAnsiTheme="majorHAnsi"/>
          <w:b/>
          <w:sz w:val="20"/>
          <w:szCs w:val="20"/>
        </w:rPr>
      </w:pPr>
      <w:r>
        <w:rPr>
          <w:rFonts w:asciiTheme="majorHAnsi" w:hAnsiTheme="majorHAnsi"/>
          <w:b/>
          <w:sz w:val="20"/>
          <w:szCs w:val="20"/>
        </w:rPr>
        <w:t>Penutup dan Kesimpulan</w:t>
      </w:r>
      <w:r w:rsidR="003A3C79">
        <w:rPr>
          <w:rFonts w:asciiTheme="majorHAnsi" w:hAnsiTheme="majorHAnsi"/>
          <w:b/>
          <w:sz w:val="20"/>
          <w:szCs w:val="20"/>
        </w:rPr>
        <w:t xml:space="preserve"> ……………………………………………………………………………………………..  </w:t>
      </w:r>
      <w:r w:rsidR="00B31116">
        <w:rPr>
          <w:rFonts w:asciiTheme="majorHAnsi" w:hAnsiTheme="majorHAnsi"/>
          <w:b/>
          <w:sz w:val="20"/>
          <w:szCs w:val="20"/>
          <w:lang w:val="en-GB"/>
        </w:rPr>
        <w:t>1</w:t>
      </w:r>
      <w:r w:rsidR="000305B6">
        <w:rPr>
          <w:rFonts w:asciiTheme="majorHAnsi" w:hAnsiTheme="majorHAnsi"/>
          <w:b/>
          <w:sz w:val="20"/>
          <w:szCs w:val="20"/>
          <w:lang w:val="en-GB"/>
        </w:rPr>
        <w:t>4</w:t>
      </w:r>
    </w:p>
    <w:p w:rsidR="001F14B6" w:rsidRPr="005C6F6A" w:rsidRDefault="001F14B6" w:rsidP="001A642B">
      <w:pPr>
        <w:pStyle w:val="ListParagraph"/>
        <w:numPr>
          <w:ilvl w:val="0"/>
          <w:numId w:val="2"/>
        </w:numPr>
        <w:spacing w:after="0" w:line="480" w:lineRule="auto"/>
        <w:jc w:val="both"/>
        <w:rPr>
          <w:rFonts w:asciiTheme="majorHAnsi" w:hAnsiTheme="majorHAnsi"/>
          <w:b/>
          <w:sz w:val="20"/>
          <w:szCs w:val="20"/>
        </w:rPr>
      </w:pPr>
      <w:r>
        <w:rPr>
          <w:rFonts w:asciiTheme="majorHAnsi" w:hAnsiTheme="majorHAnsi"/>
          <w:b/>
          <w:sz w:val="20"/>
          <w:szCs w:val="20"/>
        </w:rPr>
        <w:t xml:space="preserve">Lampiran ………………………………………………………………………………………………………………………  </w:t>
      </w:r>
      <w:r w:rsidR="00B31116">
        <w:rPr>
          <w:rFonts w:asciiTheme="majorHAnsi" w:hAnsiTheme="majorHAnsi"/>
          <w:b/>
          <w:sz w:val="20"/>
          <w:szCs w:val="20"/>
          <w:lang w:val="en-GB"/>
        </w:rPr>
        <w:t>1</w:t>
      </w:r>
      <w:r w:rsidR="000305B6">
        <w:rPr>
          <w:rFonts w:asciiTheme="majorHAnsi" w:hAnsiTheme="majorHAnsi"/>
          <w:b/>
          <w:sz w:val="20"/>
          <w:szCs w:val="20"/>
          <w:lang w:val="en-GB"/>
        </w:rPr>
        <w:t>5</w:t>
      </w:r>
      <w:bookmarkStart w:id="0" w:name="_GoBack"/>
      <w:bookmarkEnd w:id="0"/>
    </w:p>
    <w:p w:rsidR="0022734F" w:rsidRDefault="0022734F" w:rsidP="00A45D72">
      <w:pPr>
        <w:jc w:val="center"/>
        <w:rPr>
          <w:rFonts w:asciiTheme="majorHAnsi" w:hAnsiTheme="majorHAnsi"/>
        </w:rPr>
      </w:pPr>
    </w:p>
    <w:p w:rsidR="0022734F" w:rsidRDefault="0022734F" w:rsidP="00A45D72">
      <w:pPr>
        <w:jc w:val="center"/>
        <w:rPr>
          <w:rFonts w:asciiTheme="majorHAnsi" w:hAnsiTheme="majorHAnsi"/>
        </w:rPr>
      </w:pPr>
    </w:p>
    <w:p w:rsidR="0022734F" w:rsidRDefault="0022734F" w:rsidP="00A45D72">
      <w:pPr>
        <w:jc w:val="center"/>
        <w:rPr>
          <w:rFonts w:asciiTheme="majorHAnsi" w:hAnsiTheme="majorHAnsi"/>
        </w:rPr>
      </w:pPr>
    </w:p>
    <w:p w:rsidR="00D00748" w:rsidRDefault="00D00748" w:rsidP="00A45D72">
      <w:pPr>
        <w:jc w:val="center"/>
        <w:rPr>
          <w:rFonts w:asciiTheme="majorHAnsi" w:hAnsiTheme="majorHAnsi"/>
        </w:rPr>
      </w:pPr>
    </w:p>
    <w:p w:rsidR="00D00748" w:rsidRDefault="00D00748" w:rsidP="00A45D72">
      <w:pPr>
        <w:jc w:val="center"/>
        <w:rPr>
          <w:rFonts w:asciiTheme="majorHAnsi" w:hAnsiTheme="majorHAnsi"/>
        </w:rPr>
      </w:pPr>
    </w:p>
    <w:p w:rsidR="00D00748" w:rsidRDefault="00D00748" w:rsidP="00A45D72">
      <w:pPr>
        <w:jc w:val="center"/>
        <w:rPr>
          <w:rFonts w:asciiTheme="majorHAnsi" w:hAnsiTheme="majorHAnsi"/>
        </w:rPr>
      </w:pPr>
    </w:p>
    <w:p w:rsidR="00D00748" w:rsidRDefault="00D00748" w:rsidP="00A45D72">
      <w:pPr>
        <w:jc w:val="center"/>
        <w:rPr>
          <w:rFonts w:asciiTheme="majorHAnsi" w:hAnsiTheme="majorHAnsi"/>
        </w:rPr>
      </w:pPr>
    </w:p>
    <w:p w:rsidR="00D00748" w:rsidRDefault="00D00748" w:rsidP="00A45D72">
      <w:pPr>
        <w:jc w:val="center"/>
        <w:rPr>
          <w:rFonts w:asciiTheme="majorHAnsi" w:hAnsiTheme="majorHAnsi"/>
        </w:rPr>
      </w:pPr>
    </w:p>
    <w:p w:rsidR="00D00748" w:rsidRDefault="00D00748" w:rsidP="00A45D72">
      <w:pPr>
        <w:jc w:val="center"/>
        <w:rPr>
          <w:rFonts w:asciiTheme="majorHAnsi" w:hAnsiTheme="majorHAnsi"/>
        </w:rPr>
      </w:pPr>
    </w:p>
    <w:p w:rsidR="00D00748" w:rsidRDefault="00D00748" w:rsidP="00A45D72">
      <w:pPr>
        <w:jc w:val="center"/>
        <w:rPr>
          <w:rFonts w:asciiTheme="majorHAnsi" w:hAnsiTheme="majorHAnsi"/>
        </w:rPr>
      </w:pPr>
    </w:p>
    <w:p w:rsidR="00D00748" w:rsidRDefault="00D00748" w:rsidP="00A45D72">
      <w:pPr>
        <w:jc w:val="center"/>
        <w:rPr>
          <w:rFonts w:asciiTheme="majorHAnsi" w:hAnsiTheme="majorHAnsi"/>
        </w:rPr>
      </w:pPr>
    </w:p>
    <w:p w:rsidR="00D00748" w:rsidRDefault="00D00748" w:rsidP="00A45D72">
      <w:pPr>
        <w:jc w:val="center"/>
        <w:rPr>
          <w:rFonts w:asciiTheme="majorHAnsi" w:hAnsiTheme="majorHAnsi"/>
        </w:rPr>
      </w:pPr>
    </w:p>
    <w:p w:rsidR="00D00748" w:rsidRDefault="00D00748" w:rsidP="00A45D72">
      <w:pPr>
        <w:jc w:val="center"/>
        <w:rPr>
          <w:rFonts w:asciiTheme="majorHAnsi" w:hAnsiTheme="majorHAnsi"/>
        </w:rPr>
      </w:pPr>
    </w:p>
    <w:p w:rsidR="00D00748" w:rsidRDefault="00D00748" w:rsidP="00A45D72">
      <w:pPr>
        <w:jc w:val="center"/>
        <w:rPr>
          <w:rFonts w:asciiTheme="majorHAnsi" w:hAnsiTheme="majorHAnsi"/>
        </w:rPr>
      </w:pPr>
    </w:p>
    <w:p w:rsidR="00D00748" w:rsidRDefault="00D00748" w:rsidP="00A45D72">
      <w:pPr>
        <w:jc w:val="center"/>
        <w:rPr>
          <w:rFonts w:asciiTheme="majorHAnsi" w:hAnsiTheme="majorHAnsi"/>
        </w:rPr>
      </w:pPr>
    </w:p>
    <w:p w:rsidR="00D00748" w:rsidRDefault="00D00748" w:rsidP="00A45D72">
      <w:pPr>
        <w:jc w:val="center"/>
        <w:rPr>
          <w:rFonts w:asciiTheme="majorHAnsi" w:hAnsiTheme="majorHAnsi"/>
        </w:rPr>
      </w:pPr>
    </w:p>
    <w:p w:rsidR="00D00748" w:rsidRDefault="00D00748" w:rsidP="00A45D72">
      <w:pPr>
        <w:jc w:val="center"/>
        <w:rPr>
          <w:rFonts w:asciiTheme="majorHAnsi" w:hAnsiTheme="majorHAnsi"/>
        </w:rPr>
      </w:pPr>
    </w:p>
    <w:p w:rsidR="00D772D5" w:rsidRPr="00AC0FFD" w:rsidRDefault="00A45D72" w:rsidP="00A45D72">
      <w:pPr>
        <w:jc w:val="center"/>
        <w:rPr>
          <w:rFonts w:asciiTheme="majorHAnsi" w:hAnsiTheme="majorHAnsi"/>
          <w:lang w:val="es-MX"/>
        </w:rPr>
      </w:pPr>
      <w:r w:rsidRPr="00AC0FFD">
        <w:rPr>
          <w:rFonts w:asciiTheme="majorHAnsi" w:hAnsiTheme="majorHAnsi"/>
          <w:lang w:val="es-MX"/>
        </w:rPr>
        <w:lastRenderedPageBreak/>
        <w:t xml:space="preserve">ANALISA GEOTEKNIK </w:t>
      </w:r>
      <w:r w:rsidR="00BC5B68">
        <w:rPr>
          <w:rFonts w:asciiTheme="majorHAnsi" w:hAnsiTheme="majorHAnsi"/>
          <w:lang w:val="es-MX"/>
        </w:rPr>
        <w:t xml:space="preserve"> DAN DRAINASE </w:t>
      </w:r>
      <w:r w:rsidR="00D56173">
        <w:rPr>
          <w:rFonts w:asciiTheme="majorHAnsi" w:hAnsiTheme="majorHAnsi"/>
          <w:lang w:val="es-MX"/>
        </w:rPr>
        <w:t xml:space="preserve">DALAM PENANGGULANGAN EROSI </w:t>
      </w:r>
      <w:r w:rsidR="00BC5B68">
        <w:rPr>
          <w:rFonts w:asciiTheme="majorHAnsi" w:hAnsiTheme="majorHAnsi"/>
          <w:lang w:val="es-MX"/>
        </w:rPr>
        <w:t>DI</w:t>
      </w:r>
      <w:r w:rsidR="00950411">
        <w:rPr>
          <w:rFonts w:asciiTheme="majorHAnsi" w:hAnsiTheme="majorHAnsi"/>
        </w:rPr>
        <w:t xml:space="preserve"> AREA BUMI PERKEMAHAN KECAMATAN TEMBELING BINTAN</w:t>
      </w:r>
    </w:p>
    <w:p w:rsidR="002A3468" w:rsidRPr="00AC0FFD" w:rsidRDefault="002A3468" w:rsidP="00DB4276">
      <w:pPr>
        <w:rPr>
          <w:rFonts w:asciiTheme="majorHAnsi" w:hAnsiTheme="majorHAnsi"/>
          <w:lang w:val="es-MX"/>
        </w:rPr>
      </w:pPr>
    </w:p>
    <w:p w:rsidR="002A3468" w:rsidRDefault="002A3468" w:rsidP="00575D46">
      <w:pPr>
        <w:pStyle w:val="ListParagraph"/>
        <w:numPr>
          <w:ilvl w:val="0"/>
          <w:numId w:val="3"/>
        </w:numPr>
        <w:spacing w:after="0" w:line="240" w:lineRule="auto"/>
        <w:ind w:left="426" w:hanging="426"/>
        <w:jc w:val="both"/>
        <w:rPr>
          <w:rFonts w:asciiTheme="majorHAnsi" w:hAnsiTheme="majorHAnsi"/>
          <w:b/>
          <w:sz w:val="20"/>
          <w:szCs w:val="20"/>
        </w:rPr>
      </w:pPr>
      <w:r w:rsidRPr="005C6F6A">
        <w:rPr>
          <w:rFonts w:asciiTheme="majorHAnsi" w:hAnsiTheme="majorHAnsi"/>
          <w:b/>
          <w:sz w:val="20"/>
          <w:szCs w:val="20"/>
        </w:rPr>
        <w:t>PENDAHULUAN</w:t>
      </w:r>
    </w:p>
    <w:p w:rsidR="00575D46" w:rsidRPr="00575D46" w:rsidRDefault="00575D46" w:rsidP="00575D46">
      <w:pPr>
        <w:pStyle w:val="ListParagraph"/>
        <w:spacing w:after="0" w:line="240" w:lineRule="auto"/>
        <w:jc w:val="both"/>
        <w:rPr>
          <w:rFonts w:asciiTheme="majorHAnsi" w:hAnsiTheme="majorHAnsi"/>
          <w:b/>
          <w:sz w:val="6"/>
          <w:szCs w:val="20"/>
        </w:rPr>
      </w:pPr>
    </w:p>
    <w:p w:rsidR="005C6F6A" w:rsidRDefault="005C6F6A" w:rsidP="00575D46">
      <w:pPr>
        <w:pStyle w:val="ListParagraph"/>
        <w:numPr>
          <w:ilvl w:val="1"/>
          <w:numId w:val="3"/>
        </w:numPr>
        <w:spacing w:after="0" w:line="240" w:lineRule="auto"/>
        <w:ind w:left="426" w:hanging="426"/>
        <w:jc w:val="both"/>
        <w:rPr>
          <w:rFonts w:asciiTheme="majorHAnsi" w:hAnsiTheme="majorHAnsi"/>
          <w:b/>
          <w:sz w:val="20"/>
          <w:szCs w:val="20"/>
        </w:rPr>
      </w:pPr>
      <w:r w:rsidRPr="005C6F6A">
        <w:rPr>
          <w:rFonts w:asciiTheme="majorHAnsi" w:hAnsiTheme="majorHAnsi"/>
          <w:b/>
          <w:sz w:val="20"/>
          <w:szCs w:val="20"/>
        </w:rPr>
        <w:t>Maksud dan Tujuan</w:t>
      </w:r>
    </w:p>
    <w:p w:rsidR="00535240" w:rsidRPr="00535240" w:rsidRDefault="00535240" w:rsidP="00535240">
      <w:pPr>
        <w:pStyle w:val="ListParagraph"/>
        <w:spacing w:after="0" w:line="240" w:lineRule="auto"/>
        <w:ind w:left="426"/>
        <w:jc w:val="both"/>
        <w:rPr>
          <w:rFonts w:asciiTheme="majorHAnsi" w:hAnsiTheme="majorHAnsi"/>
          <w:b/>
          <w:sz w:val="6"/>
          <w:szCs w:val="20"/>
        </w:rPr>
      </w:pPr>
    </w:p>
    <w:p w:rsidR="00E81865" w:rsidRPr="00AC0FFD" w:rsidRDefault="000C5FBF" w:rsidP="00C52461">
      <w:pPr>
        <w:spacing w:after="0"/>
        <w:ind w:firstLine="426"/>
        <w:jc w:val="both"/>
        <w:rPr>
          <w:rFonts w:asciiTheme="majorHAnsi" w:eastAsia="Times New Roman" w:hAnsiTheme="majorHAnsi" w:cs="Arial"/>
          <w:sz w:val="20"/>
          <w:szCs w:val="20"/>
          <w:lang w:val="es-MX" w:eastAsia="en-GB"/>
        </w:rPr>
      </w:pPr>
      <w:r w:rsidRPr="00AC0FFD">
        <w:rPr>
          <w:rFonts w:asciiTheme="majorHAnsi" w:eastAsia="Times New Roman" w:hAnsiTheme="majorHAnsi" w:cs="Arial"/>
          <w:sz w:val="20"/>
          <w:szCs w:val="20"/>
          <w:lang w:val="es-MX" w:eastAsia="en-GB"/>
        </w:rPr>
        <w:t xml:space="preserve">Dengan adanya </w:t>
      </w:r>
      <w:r w:rsidRPr="00AC0FFD">
        <w:rPr>
          <w:rFonts w:asciiTheme="majorHAnsi" w:eastAsia="Calibri" w:hAnsiTheme="majorHAnsi" w:cs="Times New Roman"/>
          <w:sz w:val="20"/>
          <w:szCs w:val="20"/>
          <w:lang w:val="es-MX"/>
        </w:rPr>
        <w:t>perencanaan</w:t>
      </w:r>
      <w:r w:rsidRPr="00AC0FFD">
        <w:rPr>
          <w:rFonts w:asciiTheme="majorHAnsi" w:eastAsia="Times New Roman" w:hAnsiTheme="majorHAnsi" w:cs="Arial"/>
          <w:sz w:val="20"/>
          <w:szCs w:val="20"/>
          <w:lang w:val="es-MX" w:eastAsia="en-GB"/>
        </w:rPr>
        <w:t xml:space="preserve"> geoteknik diharapkan dapat dicapai suatu kegiatan dengan produktivitas optimal, effisien dan aman. Sebaliknya tanpa adanya perencanaan geoteknik yang baik maka akan dijumpai masalah – masalah yang akan menghambat pekerjaan terut</w:t>
      </w:r>
      <w:r w:rsidR="007C6E24" w:rsidRPr="00AC0FFD">
        <w:rPr>
          <w:rFonts w:asciiTheme="majorHAnsi" w:eastAsia="Times New Roman" w:hAnsiTheme="majorHAnsi" w:cs="Arial"/>
          <w:sz w:val="20"/>
          <w:szCs w:val="20"/>
          <w:lang w:val="es-MX" w:eastAsia="en-GB"/>
        </w:rPr>
        <w:t xml:space="preserve">ama dalam hal Daya Dukung Tanah, Kestabilan Lereng, dan Penurunan Tanah. </w:t>
      </w:r>
      <w:r w:rsidR="00E81865" w:rsidRPr="00AC0FFD">
        <w:rPr>
          <w:rFonts w:asciiTheme="majorHAnsi" w:eastAsia="Times New Roman" w:hAnsiTheme="majorHAnsi" w:cs="Arial"/>
          <w:sz w:val="20"/>
          <w:szCs w:val="20"/>
          <w:lang w:val="es-MX" w:eastAsia="en-GB"/>
        </w:rPr>
        <w:t xml:space="preserve"> Adapun </w:t>
      </w:r>
      <w:r w:rsidR="0032131A" w:rsidRPr="00AC0FFD">
        <w:rPr>
          <w:rFonts w:asciiTheme="majorHAnsi" w:eastAsia="Times New Roman" w:hAnsiTheme="majorHAnsi" w:cs="Arial"/>
          <w:sz w:val="20"/>
          <w:szCs w:val="20"/>
          <w:lang w:val="es-MX" w:eastAsia="en-GB"/>
        </w:rPr>
        <w:t>Tujuan</w:t>
      </w:r>
      <w:r w:rsidRPr="00AC0FFD">
        <w:rPr>
          <w:rFonts w:asciiTheme="majorHAnsi" w:eastAsia="Times New Roman" w:hAnsiTheme="majorHAnsi" w:cs="Arial"/>
          <w:sz w:val="20"/>
          <w:szCs w:val="20"/>
          <w:lang w:val="es-MX" w:eastAsia="en-GB"/>
        </w:rPr>
        <w:t xml:space="preserve"> </w:t>
      </w:r>
      <w:r w:rsidR="0032131A" w:rsidRPr="00AC0FFD">
        <w:rPr>
          <w:rFonts w:asciiTheme="majorHAnsi" w:eastAsia="Times New Roman" w:hAnsiTheme="majorHAnsi" w:cs="Arial"/>
          <w:sz w:val="20"/>
          <w:szCs w:val="20"/>
          <w:lang w:val="es-MX" w:eastAsia="en-GB"/>
        </w:rPr>
        <w:t>Analisa</w:t>
      </w:r>
      <w:r w:rsidRPr="00AC0FFD">
        <w:rPr>
          <w:rFonts w:asciiTheme="majorHAnsi" w:eastAsia="Times New Roman" w:hAnsiTheme="majorHAnsi" w:cs="Arial"/>
          <w:sz w:val="20"/>
          <w:szCs w:val="20"/>
          <w:lang w:val="es-MX" w:eastAsia="en-GB"/>
        </w:rPr>
        <w:t xml:space="preserve"> geoteknik dibuat atas dasar dua aspek utama, </w:t>
      </w:r>
      <w:proofErr w:type="gramStart"/>
      <w:r w:rsidRPr="00AC0FFD">
        <w:rPr>
          <w:rFonts w:asciiTheme="majorHAnsi" w:eastAsia="Times New Roman" w:hAnsiTheme="majorHAnsi" w:cs="Arial"/>
          <w:sz w:val="20"/>
          <w:szCs w:val="20"/>
          <w:lang w:val="es-MX" w:eastAsia="en-GB"/>
        </w:rPr>
        <w:t>yaitu :</w:t>
      </w:r>
      <w:proofErr w:type="gramEnd"/>
    </w:p>
    <w:p w:rsidR="000C5FBF" w:rsidRPr="00AC0FFD" w:rsidRDefault="000C5FBF" w:rsidP="00C52461">
      <w:pPr>
        <w:spacing w:after="0"/>
        <w:ind w:firstLine="426"/>
        <w:jc w:val="both"/>
        <w:rPr>
          <w:rFonts w:asciiTheme="majorHAnsi" w:eastAsia="Times New Roman" w:hAnsiTheme="majorHAnsi" w:cs="Arial"/>
          <w:sz w:val="20"/>
          <w:szCs w:val="20"/>
          <w:lang w:val="es-MX" w:eastAsia="en-GB"/>
        </w:rPr>
      </w:pPr>
      <w:r w:rsidRPr="00AC0FFD">
        <w:rPr>
          <w:rFonts w:asciiTheme="majorHAnsi" w:eastAsia="Times New Roman" w:hAnsiTheme="majorHAnsi" w:cs="Arial"/>
          <w:sz w:val="20"/>
          <w:szCs w:val="20"/>
          <w:lang w:val="es-MX" w:eastAsia="en-GB"/>
        </w:rPr>
        <w:t>-     Aspek ekonomi, dijabarkan dalam hal – hal yang berkaitan dengan jumlah material dan biaya.</w:t>
      </w:r>
    </w:p>
    <w:p w:rsidR="005379D6" w:rsidRPr="005379D6" w:rsidRDefault="000C5FBF" w:rsidP="005379D6">
      <w:pPr>
        <w:spacing w:after="0"/>
        <w:ind w:left="709" w:hanging="283"/>
        <w:jc w:val="both"/>
        <w:rPr>
          <w:rFonts w:asciiTheme="majorHAnsi" w:eastAsia="Times New Roman" w:hAnsiTheme="majorHAnsi" w:cs="Arial"/>
          <w:sz w:val="20"/>
          <w:szCs w:val="20"/>
          <w:lang w:val="es-MX" w:eastAsia="en-GB"/>
        </w:rPr>
      </w:pPr>
      <w:r w:rsidRPr="00AC0FFD">
        <w:rPr>
          <w:rFonts w:asciiTheme="majorHAnsi" w:eastAsia="Times New Roman" w:hAnsiTheme="majorHAnsi" w:cs="Arial"/>
          <w:sz w:val="20"/>
          <w:szCs w:val="20"/>
          <w:lang w:val="es-MX" w:eastAsia="en-GB"/>
        </w:rPr>
        <w:t>-     Aspek keselamatan, berupa rancangan dan  pengawasan terhadap desain yang dibuat agar</w:t>
      </w:r>
      <w:r w:rsidR="003D7186" w:rsidRPr="00AC0FFD">
        <w:rPr>
          <w:rFonts w:asciiTheme="majorHAnsi" w:eastAsia="Times New Roman" w:hAnsiTheme="majorHAnsi" w:cs="Arial"/>
          <w:sz w:val="20"/>
          <w:szCs w:val="20"/>
          <w:lang w:val="es-MX" w:eastAsia="en-GB"/>
        </w:rPr>
        <w:t xml:space="preserve"> tidak </w:t>
      </w:r>
      <w:r w:rsidRPr="00AC0FFD">
        <w:rPr>
          <w:rFonts w:asciiTheme="majorHAnsi" w:eastAsia="Times New Roman" w:hAnsiTheme="majorHAnsi" w:cs="Arial"/>
          <w:sz w:val="20"/>
          <w:szCs w:val="20"/>
          <w:lang w:val="es-MX" w:eastAsia="en-GB"/>
        </w:rPr>
        <w:t>terjadi kesalahan atau kecelakaan.</w:t>
      </w:r>
    </w:p>
    <w:p w:rsidR="005379D6" w:rsidRPr="00AC0FFD" w:rsidRDefault="005379D6" w:rsidP="000C5FBF">
      <w:pPr>
        <w:shd w:val="clear" w:color="auto" w:fill="FFFFFF"/>
        <w:spacing w:after="0" w:line="270" w:lineRule="atLeast"/>
        <w:ind w:left="360"/>
        <w:jc w:val="both"/>
        <w:rPr>
          <w:rFonts w:asciiTheme="majorHAnsi" w:eastAsia="Times New Roman" w:hAnsiTheme="majorHAnsi" w:cs="Arial"/>
          <w:sz w:val="20"/>
          <w:szCs w:val="20"/>
          <w:lang w:val="es-MX" w:eastAsia="en-GB"/>
        </w:rPr>
      </w:pPr>
    </w:p>
    <w:p w:rsidR="005C6F6A" w:rsidRDefault="005C6F6A" w:rsidP="00E15CE6">
      <w:pPr>
        <w:pStyle w:val="ListParagraph"/>
        <w:numPr>
          <w:ilvl w:val="1"/>
          <w:numId w:val="3"/>
        </w:numPr>
        <w:spacing w:after="0" w:line="240" w:lineRule="auto"/>
        <w:ind w:left="426" w:hanging="426"/>
        <w:jc w:val="both"/>
        <w:rPr>
          <w:rFonts w:asciiTheme="majorHAnsi" w:hAnsiTheme="majorHAnsi"/>
          <w:b/>
          <w:sz w:val="20"/>
          <w:szCs w:val="20"/>
        </w:rPr>
      </w:pPr>
      <w:r>
        <w:rPr>
          <w:rFonts w:asciiTheme="majorHAnsi" w:hAnsiTheme="majorHAnsi"/>
          <w:b/>
          <w:sz w:val="20"/>
          <w:szCs w:val="20"/>
        </w:rPr>
        <w:t>Interpretasi Kondisi Tanah</w:t>
      </w:r>
    </w:p>
    <w:p w:rsidR="00E15CE6" w:rsidRPr="00E15CE6" w:rsidRDefault="00E15CE6" w:rsidP="00E15CE6">
      <w:pPr>
        <w:pStyle w:val="ListParagraph"/>
        <w:spacing w:after="0" w:line="240" w:lineRule="auto"/>
        <w:ind w:left="1440"/>
        <w:jc w:val="both"/>
        <w:rPr>
          <w:rFonts w:asciiTheme="majorHAnsi" w:hAnsiTheme="majorHAnsi"/>
          <w:b/>
          <w:sz w:val="6"/>
          <w:szCs w:val="20"/>
        </w:rPr>
      </w:pPr>
    </w:p>
    <w:p w:rsidR="009A54D3" w:rsidRDefault="009A54D3" w:rsidP="00C076CA">
      <w:pPr>
        <w:spacing w:after="0"/>
        <w:ind w:firstLine="426"/>
        <w:jc w:val="both"/>
        <w:rPr>
          <w:rFonts w:asciiTheme="majorHAnsi" w:eastAsia="Times New Roman" w:hAnsiTheme="majorHAnsi" w:cs="Arial"/>
          <w:sz w:val="20"/>
          <w:szCs w:val="20"/>
          <w:lang w:eastAsia="en-GB"/>
        </w:rPr>
      </w:pPr>
      <w:proofErr w:type="gramStart"/>
      <w:r w:rsidRPr="009A54D3">
        <w:rPr>
          <w:rFonts w:asciiTheme="majorHAnsi" w:eastAsia="Times New Roman" w:hAnsiTheme="majorHAnsi" w:cs="Arial"/>
          <w:sz w:val="20"/>
          <w:szCs w:val="20"/>
          <w:lang w:eastAsia="en-GB"/>
        </w:rPr>
        <w:t>Pengambilan contoh Geoteknik dengan sistem perconto</w:t>
      </w:r>
      <w:r w:rsidR="00132218">
        <w:rPr>
          <w:rFonts w:asciiTheme="majorHAnsi" w:eastAsia="Times New Roman" w:hAnsiTheme="majorHAnsi" w:cs="Arial"/>
          <w:sz w:val="20"/>
          <w:szCs w:val="20"/>
          <w:lang w:eastAsia="en-GB"/>
        </w:rPr>
        <w:t>h</w:t>
      </w:r>
      <w:r w:rsidRPr="009A54D3">
        <w:rPr>
          <w:rFonts w:asciiTheme="majorHAnsi" w:eastAsia="Times New Roman" w:hAnsiTheme="majorHAnsi" w:cs="Arial"/>
          <w:sz w:val="20"/>
          <w:szCs w:val="20"/>
          <w:lang w:eastAsia="en-GB"/>
        </w:rPr>
        <w:t>an tanah yang belum terganggu (</w:t>
      </w:r>
      <w:r w:rsidRPr="009A54D3">
        <w:rPr>
          <w:rFonts w:asciiTheme="majorHAnsi" w:eastAsia="Times New Roman" w:hAnsiTheme="majorHAnsi" w:cs="Arial"/>
          <w:i/>
          <w:iCs/>
          <w:sz w:val="20"/>
          <w:szCs w:val="20"/>
          <w:lang w:eastAsia="en-GB"/>
        </w:rPr>
        <w:t>undisturbed sampling</w:t>
      </w:r>
      <w:r w:rsidRPr="009A54D3">
        <w:rPr>
          <w:rFonts w:asciiTheme="majorHAnsi" w:eastAsia="Times New Roman" w:hAnsiTheme="majorHAnsi" w:cs="Arial"/>
          <w:sz w:val="20"/>
          <w:szCs w:val="20"/>
          <w:lang w:eastAsia="en-GB"/>
        </w:rPr>
        <w:t>)</w:t>
      </w:r>
      <w:r w:rsidR="00132218">
        <w:rPr>
          <w:rFonts w:asciiTheme="majorHAnsi" w:eastAsia="Times New Roman" w:hAnsiTheme="majorHAnsi" w:cs="Arial"/>
          <w:sz w:val="20"/>
          <w:szCs w:val="20"/>
          <w:lang w:eastAsia="en-GB"/>
        </w:rPr>
        <w:t xml:space="preserve"> dan pengujian Lapangan menggunakan Sondir atau Bor Mesin sangat di perlukan untuk memastikan kondisi geologi lapisan tanah</w:t>
      </w:r>
      <w:r w:rsidRPr="009A54D3">
        <w:rPr>
          <w:rFonts w:asciiTheme="majorHAnsi" w:eastAsia="Times New Roman" w:hAnsiTheme="majorHAnsi" w:cs="Arial"/>
          <w:sz w:val="20"/>
          <w:szCs w:val="20"/>
          <w:lang w:eastAsia="en-GB"/>
        </w:rPr>
        <w:t>.</w:t>
      </w:r>
      <w:proofErr w:type="gramEnd"/>
    </w:p>
    <w:p w:rsidR="00EA5D65" w:rsidRDefault="00EA5D65" w:rsidP="00C076CA">
      <w:pPr>
        <w:spacing w:after="0"/>
        <w:ind w:firstLine="426"/>
        <w:jc w:val="both"/>
        <w:rPr>
          <w:rFonts w:asciiTheme="majorHAnsi" w:eastAsia="Times New Roman" w:hAnsiTheme="majorHAnsi" w:cs="Arial"/>
          <w:sz w:val="20"/>
          <w:szCs w:val="20"/>
          <w:lang w:eastAsia="en-GB"/>
        </w:rPr>
      </w:pPr>
      <w:proofErr w:type="gramStart"/>
      <w:r>
        <w:rPr>
          <w:rFonts w:asciiTheme="majorHAnsi" w:eastAsia="Times New Roman" w:hAnsiTheme="majorHAnsi" w:cs="Arial"/>
          <w:sz w:val="20"/>
          <w:szCs w:val="20"/>
          <w:lang w:eastAsia="en-GB"/>
        </w:rPr>
        <w:t xml:space="preserve">Dalam hal telah dilakukan penyelidikan tanah berupa </w:t>
      </w:r>
      <w:r w:rsidR="00222213">
        <w:rPr>
          <w:rFonts w:asciiTheme="majorHAnsi" w:eastAsia="Times New Roman" w:hAnsiTheme="majorHAnsi" w:cs="Arial"/>
          <w:sz w:val="20"/>
          <w:szCs w:val="20"/>
          <w:lang w:eastAsia="en-GB"/>
        </w:rPr>
        <w:t>penyelidikan tanah menggunakan alat sondir untuk</w:t>
      </w:r>
      <w:r>
        <w:rPr>
          <w:rFonts w:asciiTheme="majorHAnsi" w:eastAsia="Times New Roman" w:hAnsiTheme="majorHAnsi" w:cs="Arial"/>
          <w:sz w:val="20"/>
          <w:szCs w:val="20"/>
          <w:lang w:eastAsia="en-GB"/>
        </w:rPr>
        <w:t xml:space="preserve"> mengetahui Jenis tanah </w:t>
      </w:r>
      <w:r w:rsidR="00222213">
        <w:rPr>
          <w:rFonts w:asciiTheme="majorHAnsi" w:eastAsia="Times New Roman" w:hAnsiTheme="majorHAnsi" w:cs="Arial"/>
          <w:sz w:val="20"/>
          <w:szCs w:val="20"/>
          <w:lang w:eastAsia="en-GB"/>
        </w:rPr>
        <w:t xml:space="preserve">dan kuat geser masing-masing lapisan </w:t>
      </w:r>
      <w:r>
        <w:rPr>
          <w:rFonts w:asciiTheme="majorHAnsi" w:eastAsia="Times New Roman" w:hAnsiTheme="majorHAnsi" w:cs="Arial"/>
          <w:sz w:val="20"/>
          <w:szCs w:val="20"/>
          <w:lang w:eastAsia="en-GB"/>
        </w:rPr>
        <w:t>yang ada di lapangan.</w:t>
      </w:r>
      <w:proofErr w:type="gramEnd"/>
    </w:p>
    <w:p w:rsidR="00465AC2" w:rsidRDefault="00C84009" w:rsidP="00C076CA">
      <w:pPr>
        <w:spacing w:after="0"/>
        <w:ind w:firstLine="426"/>
        <w:jc w:val="both"/>
        <w:rPr>
          <w:rFonts w:asciiTheme="majorHAnsi" w:eastAsia="Times New Roman" w:hAnsiTheme="majorHAnsi" w:cs="Arial"/>
          <w:sz w:val="20"/>
          <w:szCs w:val="20"/>
          <w:lang w:eastAsia="en-GB"/>
        </w:rPr>
      </w:pPr>
      <w:r>
        <w:rPr>
          <w:rFonts w:asciiTheme="majorHAnsi" w:eastAsia="Times New Roman" w:hAnsiTheme="majorHAnsi" w:cs="Arial"/>
          <w:sz w:val="20"/>
          <w:szCs w:val="20"/>
          <w:lang w:eastAsia="en-GB"/>
        </w:rPr>
        <w:t xml:space="preserve">Berdasarkan hasil pengujian tanah </w:t>
      </w:r>
      <w:r w:rsidR="00B0704F">
        <w:rPr>
          <w:rFonts w:asciiTheme="majorHAnsi" w:eastAsia="Times New Roman" w:hAnsiTheme="majorHAnsi" w:cs="Arial"/>
          <w:sz w:val="20"/>
          <w:szCs w:val="20"/>
          <w:lang w:eastAsia="en-GB"/>
        </w:rPr>
        <w:t xml:space="preserve">dengan menggunakan alat sondir </w:t>
      </w:r>
      <w:r>
        <w:rPr>
          <w:rFonts w:asciiTheme="majorHAnsi" w:eastAsia="Times New Roman" w:hAnsiTheme="majorHAnsi" w:cs="Arial"/>
          <w:sz w:val="20"/>
          <w:szCs w:val="20"/>
          <w:lang w:eastAsia="en-GB"/>
        </w:rPr>
        <w:t xml:space="preserve">maka kondisi tanah pada lokasi </w:t>
      </w:r>
      <w:r w:rsidR="008604A2">
        <w:rPr>
          <w:rFonts w:asciiTheme="majorHAnsi" w:eastAsia="Times New Roman" w:hAnsiTheme="majorHAnsi" w:cs="Arial"/>
          <w:sz w:val="20"/>
          <w:szCs w:val="20"/>
          <w:lang w:eastAsia="en-GB"/>
        </w:rPr>
        <w:t>Kawasan Bumi Perkemahan</w:t>
      </w:r>
      <w:r w:rsidR="00524014">
        <w:rPr>
          <w:rFonts w:asciiTheme="majorHAnsi" w:eastAsia="Times New Roman" w:hAnsiTheme="majorHAnsi" w:cs="Arial"/>
          <w:sz w:val="20"/>
          <w:szCs w:val="20"/>
          <w:lang w:eastAsia="en-GB"/>
        </w:rPr>
        <w:t xml:space="preserve"> dapat di interpretasikan seperti tab</w:t>
      </w:r>
      <w:r w:rsidR="00743F09">
        <w:rPr>
          <w:rFonts w:asciiTheme="majorHAnsi" w:eastAsia="Times New Roman" w:hAnsiTheme="majorHAnsi" w:cs="Arial"/>
          <w:sz w:val="20"/>
          <w:szCs w:val="20"/>
          <w:lang w:eastAsia="en-GB"/>
        </w:rPr>
        <w:t>el</w:t>
      </w:r>
      <w:r w:rsidR="00524014">
        <w:rPr>
          <w:rFonts w:asciiTheme="majorHAnsi" w:eastAsia="Times New Roman" w:hAnsiTheme="majorHAnsi" w:cs="Arial"/>
          <w:sz w:val="20"/>
          <w:szCs w:val="20"/>
          <w:lang w:eastAsia="en-GB"/>
        </w:rPr>
        <w:t xml:space="preserve"> </w:t>
      </w:r>
      <w:r>
        <w:rPr>
          <w:rFonts w:asciiTheme="majorHAnsi" w:eastAsia="Times New Roman" w:hAnsiTheme="majorHAnsi" w:cs="Arial"/>
          <w:sz w:val="20"/>
          <w:szCs w:val="20"/>
          <w:lang w:eastAsia="en-GB"/>
        </w:rPr>
        <w:t>berikut:</w:t>
      </w:r>
    </w:p>
    <w:p w:rsidR="00B76B76" w:rsidRPr="004936B6" w:rsidRDefault="00B76B76" w:rsidP="00B76B76">
      <w:pPr>
        <w:spacing w:after="0"/>
        <w:ind w:firstLine="426"/>
        <w:rPr>
          <w:rFonts w:asciiTheme="majorHAnsi" w:eastAsia="Times New Roman" w:hAnsiTheme="majorHAnsi" w:cs="Arial"/>
          <w:sz w:val="10"/>
          <w:szCs w:val="20"/>
          <w:lang w:eastAsia="en-GB"/>
        </w:rPr>
      </w:pPr>
    </w:p>
    <w:p w:rsidR="00B76B76" w:rsidRDefault="00B76B76" w:rsidP="00B76B76">
      <w:pPr>
        <w:spacing w:after="0"/>
        <w:ind w:firstLine="426"/>
        <w:rPr>
          <w:rFonts w:asciiTheme="majorHAnsi" w:eastAsia="Times New Roman" w:hAnsiTheme="majorHAnsi" w:cs="Arial"/>
          <w:sz w:val="20"/>
          <w:szCs w:val="20"/>
          <w:lang w:eastAsia="en-GB"/>
        </w:rPr>
      </w:pPr>
      <w:r>
        <w:rPr>
          <w:rFonts w:asciiTheme="majorHAnsi" w:eastAsia="Times New Roman" w:hAnsiTheme="majorHAnsi" w:cs="Arial"/>
          <w:sz w:val="20"/>
          <w:szCs w:val="20"/>
          <w:lang w:eastAsia="en-GB"/>
        </w:rPr>
        <w:t>Tabel 1.</w:t>
      </w:r>
      <w:r w:rsidR="00AA7387">
        <w:rPr>
          <w:rFonts w:asciiTheme="majorHAnsi" w:eastAsia="Times New Roman" w:hAnsiTheme="majorHAnsi" w:cs="Arial"/>
          <w:sz w:val="20"/>
          <w:szCs w:val="20"/>
          <w:lang w:eastAsia="en-GB"/>
        </w:rPr>
        <w:t>1</w:t>
      </w:r>
      <w:r>
        <w:rPr>
          <w:rFonts w:asciiTheme="majorHAnsi" w:eastAsia="Times New Roman" w:hAnsiTheme="majorHAnsi" w:cs="Arial"/>
          <w:sz w:val="20"/>
          <w:szCs w:val="20"/>
          <w:lang w:eastAsia="en-GB"/>
        </w:rPr>
        <w:t xml:space="preserve"> Interpretasi Tanah Sondir 1 </w:t>
      </w:r>
    </w:p>
    <w:p w:rsidR="00465AC2" w:rsidRPr="009F676B" w:rsidRDefault="00465AC2" w:rsidP="00C076CA">
      <w:pPr>
        <w:spacing w:after="0"/>
        <w:ind w:firstLine="426"/>
        <w:jc w:val="both"/>
        <w:rPr>
          <w:rFonts w:asciiTheme="majorHAnsi" w:eastAsia="Times New Roman" w:hAnsiTheme="majorHAnsi" w:cs="Arial"/>
          <w:sz w:val="10"/>
          <w:szCs w:val="20"/>
          <w:lang w:eastAsia="en-GB"/>
        </w:rPr>
      </w:pPr>
    </w:p>
    <w:p w:rsidR="00465AC2" w:rsidRDefault="009B16CC" w:rsidP="00101B4F">
      <w:pPr>
        <w:spacing w:after="0"/>
        <w:ind w:firstLine="426"/>
        <w:jc w:val="center"/>
        <w:rPr>
          <w:rFonts w:asciiTheme="majorHAnsi" w:eastAsia="Times New Roman" w:hAnsiTheme="majorHAnsi" w:cs="Arial"/>
          <w:sz w:val="20"/>
          <w:szCs w:val="20"/>
          <w:lang w:eastAsia="en-GB"/>
        </w:rPr>
      </w:pPr>
      <w:r>
        <w:rPr>
          <w:rFonts w:asciiTheme="majorHAnsi" w:eastAsia="Times New Roman" w:hAnsiTheme="majorHAnsi" w:cs="Arial"/>
          <w:noProof/>
          <w:sz w:val="20"/>
          <w:szCs w:val="20"/>
          <w:lang w:eastAsia="en-GB"/>
        </w:rPr>
        <w:drawing>
          <wp:inline distT="0" distB="0" distL="0" distR="0">
            <wp:extent cx="5978106" cy="1966823"/>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8229" cy="1966863"/>
                    </a:xfrm>
                    <a:prstGeom prst="rect">
                      <a:avLst/>
                    </a:prstGeom>
                    <a:noFill/>
                    <a:ln>
                      <a:noFill/>
                    </a:ln>
                  </pic:spPr>
                </pic:pic>
              </a:graphicData>
            </a:graphic>
          </wp:inline>
        </w:drawing>
      </w:r>
    </w:p>
    <w:p w:rsidR="00E26B61" w:rsidRPr="004936B6" w:rsidRDefault="00E26B61" w:rsidP="00C076CA">
      <w:pPr>
        <w:spacing w:after="0"/>
        <w:ind w:firstLine="426"/>
        <w:jc w:val="both"/>
        <w:rPr>
          <w:rFonts w:asciiTheme="majorHAnsi" w:eastAsia="Times New Roman" w:hAnsiTheme="majorHAnsi" w:cs="Arial"/>
          <w:sz w:val="10"/>
          <w:szCs w:val="20"/>
          <w:lang w:eastAsia="en-GB"/>
        </w:rPr>
      </w:pPr>
    </w:p>
    <w:p w:rsidR="00101B4F" w:rsidRPr="009F676B" w:rsidRDefault="00B76B76" w:rsidP="00C076CA">
      <w:pPr>
        <w:spacing w:after="0"/>
        <w:ind w:firstLine="426"/>
        <w:jc w:val="both"/>
        <w:rPr>
          <w:rFonts w:asciiTheme="majorHAnsi" w:eastAsia="Times New Roman" w:hAnsiTheme="majorHAnsi" w:cs="Arial"/>
          <w:sz w:val="18"/>
          <w:szCs w:val="20"/>
          <w:lang w:eastAsia="en-GB"/>
        </w:rPr>
      </w:pPr>
      <w:proofErr w:type="gramStart"/>
      <w:r>
        <w:rPr>
          <w:rFonts w:asciiTheme="majorHAnsi" w:eastAsia="Times New Roman" w:hAnsiTheme="majorHAnsi" w:cs="Arial"/>
          <w:sz w:val="20"/>
          <w:szCs w:val="20"/>
          <w:lang w:eastAsia="en-GB"/>
        </w:rPr>
        <w:t xml:space="preserve">Tabel </w:t>
      </w:r>
      <w:r w:rsidR="00AA7387">
        <w:rPr>
          <w:rFonts w:asciiTheme="majorHAnsi" w:eastAsia="Times New Roman" w:hAnsiTheme="majorHAnsi" w:cs="Arial"/>
          <w:sz w:val="20"/>
          <w:szCs w:val="20"/>
          <w:lang w:eastAsia="en-GB"/>
        </w:rPr>
        <w:t>1.</w:t>
      </w:r>
      <w:r>
        <w:rPr>
          <w:rFonts w:asciiTheme="majorHAnsi" w:eastAsia="Times New Roman" w:hAnsiTheme="majorHAnsi" w:cs="Arial"/>
          <w:sz w:val="20"/>
          <w:szCs w:val="20"/>
          <w:lang w:eastAsia="en-GB"/>
        </w:rPr>
        <w:t>2.</w:t>
      </w:r>
      <w:proofErr w:type="gramEnd"/>
      <w:r>
        <w:rPr>
          <w:rFonts w:asciiTheme="majorHAnsi" w:eastAsia="Times New Roman" w:hAnsiTheme="majorHAnsi" w:cs="Arial"/>
          <w:sz w:val="20"/>
          <w:szCs w:val="20"/>
          <w:lang w:eastAsia="en-GB"/>
        </w:rPr>
        <w:t xml:space="preserve"> Interpretasi Tanah Sondir 2</w:t>
      </w:r>
    </w:p>
    <w:p w:rsidR="00B76B76" w:rsidRPr="009F676B" w:rsidRDefault="00B76B76" w:rsidP="00E26B61">
      <w:pPr>
        <w:spacing w:after="0"/>
        <w:jc w:val="both"/>
        <w:rPr>
          <w:rFonts w:asciiTheme="majorHAnsi" w:eastAsia="Times New Roman" w:hAnsiTheme="majorHAnsi" w:cs="Arial"/>
          <w:sz w:val="10"/>
          <w:szCs w:val="20"/>
          <w:lang w:eastAsia="en-GB"/>
        </w:rPr>
      </w:pPr>
    </w:p>
    <w:p w:rsidR="00760615" w:rsidRDefault="009B16CC" w:rsidP="009B16CC">
      <w:pPr>
        <w:spacing w:after="0"/>
        <w:ind w:firstLine="426"/>
        <w:jc w:val="center"/>
        <w:rPr>
          <w:rFonts w:asciiTheme="majorHAnsi" w:eastAsia="Times New Roman" w:hAnsiTheme="majorHAnsi" w:cs="Arial"/>
          <w:sz w:val="20"/>
          <w:szCs w:val="20"/>
          <w:lang w:eastAsia="en-GB"/>
        </w:rPr>
      </w:pPr>
      <w:r>
        <w:rPr>
          <w:rFonts w:asciiTheme="majorHAnsi" w:eastAsia="Times New Roman" w:hAnsiTheme="majorHAnsi" w:cs="Arial"/>
          <w:noProof/>
          <w:sz w:val="20"/>
          <w:szCs w:val="20"/>
          <w:lang w:eastAsia="en-GB"/>
        </w:rPr>
        <w:drawing>
          <wp:inline distT="0" distB="0" distL="0" distR="0" wp14:anchorId="09ECB353" wp14:editId="58A830D9">
            <wp:extent cx="5960853" cy="2001328"/>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0604" cy="2001244"/>
                    </a:xfrm>
                    <a:prstGeom prst="rect">
                      <a:avLst/>
                    </a:prstGeom>
                    <a:noFill/>
                    <a:ln>
                      <a:noFill/>
                    </a:ln>
                  </pic:spPr>
                </pic:pic>
              </a:graphicData>
            </a:graphic>
          </wp:inline>
        </w:drawing>
      </w:r>
    </w:p>
    <w:p w:rsidR="00465AC2" w:rsidRDefault="009F1031" w:rsidP="00C076CA">
      <w:pPr>
        <w:spacing w:after="0"/>
        <w:ind w:firstLine="426"/>
        <w:jc w:val="both"/>
        <w:rPr>
          <w:rFonts w:asciiTheme="majorHAnsi" w:eastAsia="Times New Roman" w:hAnsiTheme="majorHAnsi" w:cs="Arial"/>
          <w:sz w:val="20"/>
          <w:szCs w:val="20"/>
          <w:lang w:eastAsia="en-GB"/>
        </w:rPr>
      </w:pPr>
      <w:r>
        <w:rPr>
          <w:rFonts w:asciiTheme="majorHAnsi" w:eastAsia="Times New Roman" w:hAnsiTheme="majorHAnsi" w:cs="Arial"/>
          <w:sz w:val="20"/>
          <w:szCs w:val="20"/>
          <w:lang w:eastAsia="en-GB"/>
        </w:rPr>
        <w:lastRenderedPageBreak/>
        <w:t xml:space="preserve">Maka berdasarkan data di atas dapat kita gambarkan kondisi </w:t>
      </w:r>
      <w:r w:rsidR="00782172">
        <w:rPr>
          <w:rFonts w:asciiTheme="majorHAnsi" w:eastAsia="Times New Roman" w:hAnsiTheme="majorHAnsi" w:cs="Arial"/>
          <w:sz w:val="20"/>
          <w:szCs w:val="20"/>
          <w:lang w:eastAsia="en-GB"/>
        </w:rPr>
        <w:t xml:space="preserve">lapisan </w:t>
      </w:r>
      <w:r>
        <w:rPr>
          <w:rFonts w:asciiTheme="majorHAnsi" w:eastAsia="Times New Roman" w:hAnsiTheme="majorHAnsi" w:cs="Arial"/>
          <w:sz w:val="20"/>
          <w:szCs w:val="20"/>
          <w:lang w:eastAsia="en-GB"/>
        </w:rPr>
        <w:t xml:space="preserve">tanah pada lokasi exiting </w:t>
      </w:r>
      <w:r w:rsidR="00743CB2">
        <w:rPr>
          <w:rFonts w:asciiTheme="majorHAnsi" w:eastAsia="Times New Roman" w:hAnsiTheme="majorHAnsi" w:cs="Arial"/>
          <w:sz w:val="20"/>
          <w:szCs w:val="20"/>
          <w:lang w:eastAsia="en-GB"/>
        </w:rPr>
        <w:t xml:space="preserve">masing-masing tebing </w:t>
      </w:r>
      <w:r>
        <w:rPr>
          <w:rFonts w:asciiTheme="majorHAnsi" w:eastAsia="Times New Roman" w:hAnsiTheme="majorHAnsi" w:cs="Arial"/>
          <w:sz w:val="20"/>
          <w:szCs w:val="20"/>
          <w:lang w:eastAsia="en-GB"/>
        </w:rPr>
        <w:t>adalah seperti gambar berikut</w:t>
      </w:r>
      <w:r w:rsidR="006D09C8">
        <w:rPr>
          <w:rFonts w:asciiTheme="majorHAnsi" w:eastAsia="Times New Roman" w:hAnsiTheme="majorHAnsi" w:cs="Arial"/>
          <w:sz w:val="20"/>
          <w:szCs w:val="20"/>
          <w:lang w:eastAsia="en-GB"/>
        </w:rPr>
        <w:t xml:space="preserve"> dimana data tanah (Sondir) yang di pakai yakni sedalam 7.0 m dari permukaan </w:t>
      </w:r>
      <w:proofErr w:type="gramStart"/>
      <w:r w:rsidR="006D09C8">
        <w:rPr>
          <w:rFonts w:asciiTheme="majorHAnsi" w:eastAsia="Times New Roman" w:hAnsiTheme="majorHAnsi" w:cs="Arial"/>
          <w:sz w:val="20"/>
          <w:szCs w:val="20"/>
          <w:lang w:eastAsia="en-GB"/>
        </w:rPr>
        <w:t xml:space="preserve">tanah </w:t>
      </w:r>
      <w:r>
        <w:rPr>
          <w:rFonts w:asciiTheme="majorHAnsi" w:eastAsia="Times New Roman" w:hAnsiTheme="majorHAnsi" w:cs="Arial"/>
          <w:sz w:val="20"/>
          <w:szCs w:val="20"/>
          <w:lang w:eastAsia="en-GB"/>
        </w:rPr>
        <w:t>:</w:t>
      </w:r>
      <w:proofErr w:type="gramEnd"/>
    </w:p>
    <w:p w:rsidR="0096094F" w:rsidRDefault="0096094F" w:rsidP="0096094F">
      <w:pPr>
        <w:spacing w:after="0"/>
        <w:jc w:val="both"/>
        <w:rPr>
          <w:rFonts w:asciiTheme="majorHAnsi" w:eastAsia="Times New Roman" w:hAnsiTheme="majorHAnsi" w:cs="Arial"/>
          <w:sz w:val="20"/>
          <w:szCs w:val="20"/>
          <w:lang w:eastAsia="en-GB"/>
        </w:rPr>
      </w:pPr>
    </w:p>
    <w:p w:rsidR="0096094F" w:rsidRPr="0096094F" w:rsidRDefault="0096094F" w:rsidP="00B526F7">
      <w:pPr>
        <w:pStyle w:val="ListParagraph"/>
        <w:numPr>
          <w:ilvl w:val="0"/>
          <w:numId w:val="10"/>
        </w:numPr>
        <w:spacing w:after="0"/>
        <w:ind w:left="709" w:hanging="283"/>
        <w:jc w:val="both"/>
        <w:rPr>
          <w:rFonts w:asciiTheme="majorHAnsi" w:eastAsia="Times New Roman" w:hAnsiTheme="majorHAnsi" w:cs="Arial"/>
          <w:sz w:val="20"/>
          <w:szCs w:val="20"/>
          <w:lang w:eastAsia="en-GB"/>
        </w:rPr>
      </w:pPr>
      <w:r>
        <w:rPr>
          <w:rFonts w:asciiTheme="majorHAnsi" w:eastAsia="Times New Roman" w:hAnsiTheme="majorHAnsi" w:cs="Arial"/>
          <w:sz w:val="20"/>
          <w:szCs w:val="20"/>
          <w:lang w:eastAsia="en-GB"/>
        </w:rPr>
        <w:t>LOKASI TEBING ZONE A</w:t>
      </w:r>
    </w:p>
    <w:p w:rsidR="007862EA" w:rsidRDefault="007862EA" w:rsidP="00C076CA">
      <w:pPr>
        <w:spacing w:after="0"/>
        <w:ind w:firstLine="426"/>
        <w:jc w:val="both"/>
        <w:rPr>
          <w:rFonts w:asciiTheme="majorHAnsi" w:eastAsia="Times New Roman" w:hAnsiTheme="majorHAnsi" w:cs="Arial"/>
          <w:sz w:val="20"/>
          <w:szCs w:val="20"/>
          <w:lang w:eastAsia="en-GB"/>
        </w:rPr>
      </w:pPr>
    </w:p>
    <w:p w:rsidR="00465AC2" w:rsidRDefault="00D42CF1" w:rsidP="006F5891">
      <w:pPr>
        <w:spacing w:after="0"/>
        <w:jc w:val="center"/>
        <w:rPr>
          <w:rFonts w:asciiTheme="majorHAnsi" w:eastAsia="Times New Roman" w:hAnsiTheme="majorHAnsi" w:cs="Arial"/>
          <w:sz w:val="20"/>
          <w:szCs w:val="20"/>
          <w:lang w:eastAsia="en-GB"/>
        </w:rPr>
      </w:pPr>
      <w:r>
        <w:rPr>
          <w:noProof/>
          <w:lang w:eastAsia="en-GB"/>
        </w:rPr>
        <w:drawing>
          <wp:inline distT="0" distB="0" distL="0" distR="0" wp14:anchorId="38EA16D2" wp14:editId="7B77A71D">
            <wp:extent cx="4969565" cy="2122503"/>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158" t="16049" r="5564" b="18684"/>
                    <a:stretch/>
                  </pic:blipFill>
                  <pic:spPr bwMode="auto">
                    <a:xfrm>
                      <a:off x="0" y="0"/>
                      <a:ext cx="4970568" cy="2122931"/>
                    </a:xfrm>
                    <a:prstGeom prst="rect">
                      <a:avLst/>
                    </a:prstGeom>
                    <a:ln>
                      <a:noFill/>
                    </a:ln>
                    <a:extLst>
                      <a:ext uri="{53640926-AAD7-44D8-BBD7-CCE9431645EC}">
                        <a14:shadowObscured xmlns:a14="http://schemas.microsoft.com/office/drawing/2010/main"/>
                      </a:ext>
                    </a:extLst>
                  </pic:spPr>
                </pic:pic>
              </a:graphicData>
            </a:graphic>
          </wp:inline>
        </w:drawing>
      </w:r>
    </w:p>
    <w:p w:rsidR="006D09C8" w:rsidRDefault="006D09C8" w:rsidP="006F5891">
      <w:pPr>
        <w:spacing w:after="0"/>
        <w:jc w:val="center"/>
        <w:rPr>
          <w:rFonts w:asciiTheme="majorHAnsi" w:eastAsia="Times New Roman" w:hAnsiTheme="majorHAnsi" w:cs="Arial"/>
          <w:sz w:val="20"/>
          <w:szCs w:val="20"/>
          <w:lang w:eastAsia="en-GB"/>
        </w:rPr>
      </w:pPr>
    </w:p>
    <w:p w:rsidR="00C84009" w:rsidRDefault="00661524" w:rsidP="002F5507">
      <w:pPr>
        <w:spacing w:after="0"/>
        <w:jc w:val="center"/>
        <w:rPr>
          <w:rFonts w:asciiTheme="majorHAnsi" w:eastAsia="Times New Roman" w:hAnsiTheme="majorHAnsi" w:cs="Arial"/>
          <w:sz w:val="20"/>
          <w:szCs w:val="20"/>
          <w:lang w:eastAsia="en-GB"/>
        </w:rPr>
      </w:pPr>
      <w:proofErr w:type="gramStart"/>
      <w:r>
        <w:rPr>
          <w:rFonts w:asciiTheme="majorHAnsi" w:eastAsia="Times New Roman" w:hAnsiTheme="majorHAnsi" w:cs="Arial"/>
          <w:sz w:val="20"/>
          <w:szCs w:val="20"/>
          <w:lang w:eastAsia="en-GB"/>
        </w:rPr>
        <w:t>Gambar 1.</w:t>
      </w:r>
      <w:proofErr w:type="gramEnd"/>
      <w:r>
        <w:rPr>
          <w:rFonts w:asciiTheme="majorHAnsi" w:eastAsia="Times New Roman" w:hAnsiTheme="majorHAnsi" w:cs="Arial"/>
          <w:sz w:val="20"/>
          <w:szCs w:val="20"/>
          <w:lang w:eastAsia="en-GB"/>
        </w:rPr>
        <w:t xml:space="preserve"> Cross Section</w:t>
      </w:r>
      <w:r w:rsidR="00F358DB">
        <w:rPr>
          <w:rFonts w:asciiTheme="majorHAnsi" w:eastAsia="Times New Roman" w:hAnsiTheme="majorHAnsi" w:cs="Arial"/>
          <w:sz w:val="20"/>
          <w:szCs w:val="20"/>
          <w:lang w:eastAsia="en-GB"/>
        </w:rPr>
        <w:t xml:space="preserve"> Lapisan T</w:t>
      </w:r>
      <w:r>
        <w:rPr>
          <w:rFonts w:asciiTheme="majorHAnsi" w:eastAsia="Times New Roman" w:hAnsiTheme="majorHAnsi" w:cs="Arial"/>
          <w:sz w:val="20"/>
          <w:szCs w:val="20"/>
          <w:lang w:eastAsia="en-GB"/>
        </w:rPr>
        <w:t>anah</w:t>
      </w:r>
      <w:r w:rsidR="00790D65">
        <w:rPr>
          <w:rFonts w:asciiTheme="majorHAnsi" w:eastAsia="Times New Roman" w:hAnsiTheme="majorHAnsi" w:cs="Arial"/>
          <w:sz w:val="20"/>
          <w:szCs w:val="20"/>
          <w:lang w:eastAsia="en-GB"/>
        </w:rPr>
        <w:t xml:space="preserve"> Sondir 1</w:t>
      </w:r>
    </w:p>
    <w:p w:rsidR="00407477" w:rsidRDefault="00407477" w:rsidP="002F5507">
      <w:pPr>
        <w:spacing w:after="0"/>
        <w:jc w:val="center"/>
        <w:rPr>
          <w:rFonts w:asciiTheme="majorHAnsi" w:eastAsia="Times New Roman" w:hAnsiTheme="majorHAnsi" w:cs="Arial"/>
          <w:sz w:val="20"/>
          <w:szCs w:val="20"/>
          <w:lang w:eastAsia="en-GB"/>
        </w:rPr>
      </w:pPr>
      <w:r>
        <w:rPr>
          <w:noProof/>
          <w:lang w:eastAsia="en-GB"/>
        </w:rPr>
        <w:drawing>
          <wp:inline distT="0" distB="0" distL="0" distR="0" wp14:anchorId="0FFF78E5" wp14:editId="2AC9293B">
            <wp:extent cx="5120640" cy="2288102"/>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5080" t="16049" r="4061" b="18148"/>
                    <a:stretch/>
                  </pic:blipFill>
                  <pic:spPr bwMode="auto">
                    <a:xfrm>
                      <a:off x="0" y="0"/>
                      <a:ext cx="5132473" cy="2293390"/>
                    </a:xfrm>
                    <a:prstGeom prst="rect">
                      <a:avLst/>
                    </a:prstGeom>
                    <a:ln>
                      <a:noFill/>
                    </a:ln>
                    <a:extLst>
                      <a:ext uri="{53640926-AAD7-44D8-BBD7-CCE9431645EC}">
                        <a14:shadowObscured xmlns:a14="http://schemas.microsoft.com/office/drawing/2010/main"/>
                      </a:ext>
                    </a:extLst>
                  </pic:spPr>
                </pic:pic>
              </a:graphicData>
            </a:graphic>
          </wp:inline>
        </w:drawing>
      </w:r>
    </w:p>
    <w:p w:rsidR="00407477" w:rsidRDefault="00407477" w:rsidP="00407477">
      <w:pPr>
        <w:spacing w:after="0"/>
        <w:jc w:val="center"/>
        <w:rPr>
          <w:rFonts w:asciiTheme="majorHAnsi" w:eastAsia="Times New Roman" w:hAnsiTheme="majorHAnsi" w:cs="Arial"/>
          <w:sz w:val="20"/>
          <w:szCs w:val="20"/>
          <w:lang w:eastAsia="en-GB"/>
        </w:rPr>
      </w:pPr>
      <w:proofErr w:type="gramStart"/>
      <w:r>
        <w:rPr>
          <w:rFonts w:asciiTheme="majorHAnsi" w:eastAsia="Times New Roman" w:hAnsiTheme="majorHAnsi" w:cs="Arial"/>
          <w:sz w:val="20"/>
          <w:szCs w:val="20"/>
          <w:lang w:eastAsia="en-GB"/>
        </w:rPr>
        <w:t>Gambar 2.</w:t>
      </w:r>
      <w:proofErr w:type="gramEnd"/>
      <w:r>
        <w:rPr>
          <w:rFonts w:asciiTheme="majorHAnsi" w:eastAsia="Times New Roman" w:hAnsiTheme="majorHAnsi" w:cs="Arial"/>
          <w:sz w:val="20"/>
          <w:szCs w:val="20"/>
          <w:lang w:eastAsia="en-GB"/>
        </w:rPr>
        <w:t xml:space="preserve"> Cross Section Lapisan Tanah Sondir 2</w:t>
      </w:r>
    </w:p>
    <w:p w:rsidR="00B1431E" w:rsidRDefault="00B1431E" w:rsidP="00407477">
      <w:pPr>
        <w:spacing w:after="0"/>
        <w:jc w:val="center"/>
        <w:rPr>
          <w:rFonts w:asciiTheme="majorHAnsi" w:eastAsia="Times New Roman" w:hAnsiTheme="majorHAnsi" w:cs="Arial"/>
          <w:sz w:val="20"/>
          <w:szCs w:val="20"/>
          <w:lang w:eastAsia="en-GB"/>
        </w:rPr>
      </w:pPr>
    </w:p>
    <w:p w:rsidR="00B1431E" w:rsidRPr="0096094F" w:rsidRDefault="00B526F7" w:rsidP="00B526F7">
      <w:pPr>
        <w:pStyle w:val="ListParagraph"/>
        <w:numPr>
          <w:ilvl w:val="0"/>
          <w:numId w:val="10"/>
        </w:numPr>
        <w:spacing w:after="0"/>
        <w:ind w:left="709" w:hanging="283"/>
        <w:jc w:val="both"/>
        <w:rPr>
          <w:rFonts w:asciiTheme="majorHAnsi" w:eastAsia="Times New Roman" w:hAnsiTheme="majorHAnsi" w:cs="Arial"/>
          <w:sz w:val="20"/>
          <w:szCs w:val="20"/>
          <w:lang w:eastAsia="en-GB"/>
        </w:rPr>
      </w:pPr>
      <w:r>
        <w:rPr>
          <w:rFonts w:asciiTheme="majorHAnsi" w:eastAsia="Times New Roman" w:hAnsiTheme="majorHAnsi" w:cs="Arial"/>
          <w:sz w:val="20"/>
          <w:szCs w:val="20"/>
          <w:lang w:eastAsia="en-GB"/>
        </w:rPr>
        <w:t>LOKASI TEBING ZONE B</w:t>
      </w:r>
    </w:p>
    <w:p w:rsidR="00B1431E" w:rsidRDefault="00B1431E" w:rsidP="00407477">
      <w:pPr>
        <w:spacing w:after="0"/>
        <w:jc w:val="center"/>
        <w:rPr>
          <w:rFonts w:asciiTheme="majorHAnsi" w:eastAsia="Times New Roman" w:hAnsiTheme="majorHAnsi" w:cs="Arial"/>
          <w:sz w:val="20"/>
          <w:szCs w:val="20"/>
          <w:lang w:eastAsia="en-GB"/>
        </w:rPr>
      </w:pPr>
    </w:p>
    <w:p w:rsidR="0096094F" w:rsidRDefault="0096094F" w:rsidP="00407477">
      <w:pPr>
        <w:spacing w:after="0"/>
        <w:jc w:val="center"/>
        <w:rPr>
          <w:rFonts w:asciiTheme="majorHAnsi" w:eastAsia="Times New Roman" w:hAnsiTheme="majorHAnsi" w:cs="Arial"/>
          <w:sz w:val="20"/>
          <w:szCs w:val="20"/>
          <w:lang w:eastAsia="en-GB"/>
        </w:rPr>
      </w:pPr>
      <w:r>
        <w:rPr>
          <w:rFonts w:asciiTheme="majorHAnsi" w:eastAsia="Times New Roman" w:hAnsiTheme="majorHAnsi" w:cs="Arial"/>
          <w:noProof/>
          <w:sz w:val="20"/>
          <w:szCs w:val="20"/>
          <w:lang w:eastAsia="en-GB"/>
        </w:rPr>
        <w:drawing>
          <wp:inline distT="0" distB="0" distL="0" distR="0">
            <wp:extent cx="5047292" cy="2162755"/>
            <wp:effectExtent l="0" t="0" r="127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68567" cy="2171871"/>
                    </a:xfrm>
                    <a:prstGeom prst="rect">
                      <a:avLst/>
                    </a:prstGeom>
                    <a:noFill/>
                    <a:ln>
                      <a:noFill/>
                    </a:ln>
                  </pic:spPr>
                </pic:pic>
              </a:graphicData>
            </a:graphic>
          </wp:inline>
        </w:drawing>
      </w:r>
    </w:p>
    <w:p w:rsidR="00475D23" w:rsidRDefault="00475D23" w:rsidP="00475D23">
      <w:pPr>
        <w:spacing w:after="0"/>
        <w:jc w:val="center"/>
        <w:rPr>
          <w:rFonts w:asciiTheme="majorHAnsi" w:eastAsia="Times New Roman" w:hAnsiTheme="majorHAnsi" w:cs="Arial"/>
          <w:sz w:val="20"/>
          <w:szCs w:val="20"/>
          <w:lang w:eastAsia="en-GB"/>
        </w:rPr>
      </w:pPr>
      <w:proofErr w:type="gramStart"/>
      <w:r>
        <w:rPr>
          <w:rFonts w:asciiTheme="majorHAnsi" w:eastAsia="Times New Roman" w:hAnsiTheme="majorHAnsi" w:cs="Arial"/>
          <w:sz w:val="20"/>
          <w:szCs w:val="20"/>
          <w:lang w:eastAsia="en-GB"/>
        </w:rPr>
        <w:t>Gambar 3.</w:t>
      </w:r>
      <w:proofErr w:type="gramEnd"/>
      <w:r>
        <w:rPr>
          <w:rFonts w:asciiTheme="majorHAnsi" w:eastAsia="Times New Roman" w:hAnsiTheme="majorHAnsi" w:cs="Arial"/>
          <w:sz w:val="20"/>
          <w:szCs w:val="20"/>
          <w:lang w:eastAsia="en-GB"/>
        </w:rPr>
        <w:t xml:space="preserve"> Cross Section Lapisan Tanah Sondir 1</w:t>
      </w:r>
    </w:p>
    <w:p w:rsidR="00C275BB" w:rsidRDefault="00C275BB" w:rsidP="00475D23">
      <w:pPr>
        <w:spacing w:after="0"/>
        <w:jc w:val="center"/>
        <w:rPr>
          <w:rFonts w:asciiTheme="majorHAnsi" w:eastAsia="Times New Roman" w:hAnsiTheme="majorHAnsi" w:cs="Arial"/>
          <w:sz w:val="20"/>
          <w:szCs w:val="20"/>
          <w:lang w:eastAsia="en-GB"/>
        </w:rPr>
      </w:pPr>
      <w:r>
        <w:rPr>
          <w:rFonts w:asciiTheme="majorHAnsi" w:eastAsia="Times New Roman" w:hAnsiTheme="majorHAnsi" w:cs="Arial"/>
          <w:noProof/>
          <w:sz w:val="20"/>
          <w:szCs w:val="20"/>
          <w:lang w:eastAsia="en-GB"/>
        </w:rPr>
        <w:lastRenderedPageBreak/>
        <w:drawing>
          <wp:inline distT="0" distB="0" distL="0" distR="0">
            <wp:extent cx="5057029" cy="2297927"/>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56886" cy="2297862"/>
                    </a:xfrm>
                    <a:prstGeom prst="rect">
                      <a:avLst/>
                    </a:prstGeom>
                    <a:noFill/>
                    <a:ln>
                      <a:noFill/>
                    </a:ln>
                  </pic:spPr>
                </pic:pic>
              </a:graphicData>
            </a:graphic>
          </wp:inline>
        </w:drawing>
      </w:r>
    </w:p>
    <w:p w:rsidR="00C275BB" w:rsidRDefault="00C275BB" w:rsidP="00C275BB">
      <w:pPr>
        <w:spacing w:after="0"/>
        <w:jc w:val="center"/>
        <w:rPr>
          <w:rFonts w:asciiTheme="majorHAnsi" w:eastAsia="Times New Roman" w:hAnsiTheme="majorHAnsi" w:cs="Arial"/>
          <w:sz w:val="20"/>
          <w:szCs w:val="20"/>
          <w:lang w:eastAsia="en-GB"/>
        </w:rPr>
      </w:pPr>
      <w:proofErr w:type="gramStart"/>
      <w:r>
        <w:rPr>
          <w:rFonts w:asciiTheme="majorHAnsi" w:eastAsia="Times New Roman" w:hAnsiTheme="majorHAnsi" w:cs="Arial"/>
          <w:sz w:val="20"/>
          <w:szCs w:val="20"/>
          <w:lang w:eastAsia="en-GB"/>
        </w:rPr>
        <w:t>Gambar 4.</w:t>
      </w:r>
      <w:proofErr w:type="gramEnd"/>
      <w:r>
        <w:rPr>
          <w:rFonts w:asciiTheme="majorHAnsi" w:eastAsia="Times New Roman" w:hAnsiTheme="majorHAnsi" w:cs="Arial"/>
          <w:sz w:val="20"/>
          <w:szCs w:val="20"/>
          <w:lang w:eastAsia="en-GB"/>
        </w:rPr>
        <w:t xml:space="preserve"> Cross Section Lapisan Tanah Sondir </w:t>
      </w:r>
      <w:r w:rsidR="00DB643B">
        <w:rPr>
          <w:rFonts w:asciiTheme="majorHAnsi" w:eastAsia="Times New Roman" w:hAnsiTheme="majorHAnsi" w:cs="Arial"/>
          <w:sz w:val="20"/>
          <w:szCs w:val="20"/>
          <w:lang w:eastAsia="en-GB"/>
        </w:rPr>
        <w:t>2</w:t>
      </w:r>
    </w:p>
    <w:p w:rsidR="00C275BB" w:rsidRDefault="00C275BB" w:rsidP="00475D23">
      <w:pPr>
        <w:spacing w:after="0"/>
        <w:jc w:val="center"/>
        <w:rPr>
          <w:rFonts w:asciiTheme="majorHAnsi" w:eastAsia="Times New Roman" w:hAnsiTheme="majorHAnsi" w:cs="Arial"/>
          <w:sz w:val="20"/>
          <w:szCs w:val="20"/>
          <w:lang w:eastAsia="en-GB"/>
        </w:rPr>
      </w:pPr>
    </w:p>
    <w:p w:rsidR="0057081D" w:rsidRDefault="0057081D" w:rsidP="0057081D">
      <w:pPr>
        <w:pStyle w:val="ListParagraph"/>
        <w:numPr>
          <w:ilvl w:val="0"/>
          <w:numId w:val="10"/>
        </w:numPr>
        <w:spacing w:after="0"/>
        <w:ind w:left="709" w:hanging="283"/>
        <w:jc w:val="both"/>
        <w:rPr>
          <w:rFonts w:asciiTheme="majorHAnsi" w:eastAsia="Times New Roman" w:hAnsiTheme="majorHAnsi" w:cs="Arial"/>
          <w:sz w:val="20"/>
          <w:szCs w:val="20"/>
          <w:lang w:eastAsia="en-GB"/>
        </w:rPr>
      </w:pPr>
      <w:r>
        <w:rPr>
          <w:rFonts w:asciiTheme="majorHAnsi" w:eastAsia="Times New Roman" w:hAnsiTheme="majorHAnsi" w:cs="Arial"/>
          <w:sz w:val="20"/>
          <w:szCs w:val="20"/>
          <w:lang w:eastAsia="en-GB"/>
        </w:rPr>
        <w:t>LOKASI TEBING ZONE C</w:t>
      </w:r>
      <w:r w:rsidR="006D4A5B">
        <w:rPr>
          <w:rFonts w:asciiTheme="majorHAnsi" w:eastAsia="Times New Roman" w:hAnsiTheme="majorHAnsi" w:cs="Arial"/>
          <w:sz w:val="20"/>
          <w:szCs w:val="20"/>
          <w:lang w:eastAsia="en-GB"/>
        </w:rPr>
        <w:t xml:space="preserve"> DAN D</w:t>
      </w:r>
    </w:p>
    <w:p w:rsidR="00DB643B" w:rsidRPr="00DB643B" w:rsidRDefault="00DB643B" w:rsidP="00DB643B">
      <w:pPr>
        <w:spacing w:after="0"/>
        <w:ind w:left="426"/>
        <w:jc w:val="both"/>
        <w:rPr>
          <w:rFonts w:asciiTheme="majorHAnsi" w:eastAsia="Times New Roman" w:hAnsiTheme="majorHAnsi" w:cs="Arial"/>
          <w:sz w:val="20"/>
          <w:szCs w:val="20"/>
          <w:lang w:eastAsia="en-GB"/>
        </w:rPr>
      </w:pPr>
    </w:p>
    <w:p w:rsidR="00DB643B" w:rsidRPr="0096094F" w:rsidRDefault="00DB643B" w:rsidP="008006A4">
      <w:pPr>
        <w:pStyle w:val="ListParagraph"/>
        <w:spacing w:after="0"/>
        <w:ind w:left="0"/>
        <w:jc w:val="center"/>
        <w:rPr>
          <w:rFonts w:asciiTheme="majorHAnsi" w:eastAsia="Times New Roman" w:hAnsiTheme="majorHAnsi" w:cs="Arial"/>
          <w:sz w:val="20"/>
          <w:szCs w:val="20"/>
          <w:lang w:eastAsia="en-GB"/>
        </w:rPr>
      </w:pPr>
      <w:r>
        <w:rPr>
          <w:rFonts w:asciiTheme="majorHAnsi" w:eastAsia="Times New Roman" w:hAnsiTheme="majorHAnsi" w:cs="Arial"/>
          <w:noProof/>
          <w:sz w:val="20"/>
          <w:szCs w:val="20"/>
          <w:lang w:val="en-GB" w:eastAsia="en-GB"/>
        </w:rPr>
        <w:drawing>
          <wp:inline distT="0" distB="0" distL="0" distR="0">
            <wp:extent cx="5128591" cy="271139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r="2773"/>
                    <a:stretch/>
                  </pic:blipFill>
                  <pic:spPr bwMode="auto">
                    <a:xfrm>
                      <a:off x="0" y="0"/>
                      <a:ext cx="5128790" cy="2711500"/>
                    </a:xfrm>
                    <a:prstGeom prst="rect">
                      <a:avLst/>
                    </a:prstGeom>
                    <a:noFill/>
                    <a:ln>
                      <a:noFill/>
                    </a:ln>
                    <a:extLst>
                      <a:ext uri="{53640926-AAD7-44D8-BBD7-CCE9431645EC}">
                        <a14:shadowObscured xmlns:a14="http://schemas.microsoft.com/office/drawing/2010/main"/>
                      </a:ext>
                    </a:extLst>
                  </pic:spPr>
                </pic:pic>
              </a:graphicData>
            </a:graphic>
          </wp:inline>
        </w:drawing>
      </w:r>
    </w:p>
    <w:p w:rsidR="00DB643B" w:rsidRDefault="00DB643B" w:rsidP="00DB643B">
      <w:pPr>
        <w:spacing w:after="0"/>
        <w:jc w:val="center"/>
        <w:rPr>
          <w:rFonts w:asciiTheme="majorHAnsi" w:eastAsia="Times New Roman" w:hAnsiTheme="majorHAnsi" w:cs="Arial"/>
          <w:sz w:val="20"/>
          <w:szCs w:val="20"/>
          <w:lang w:eastAsia="en-GB"/>
        </w:rPr>
      </w:pPr>
      <w:proofErr w:type="gramStart"/>
      <w:r>
        <w:rPr>
          <w:rFonts w:asciiTheme="majorHAnsi" w:eastAsia="Times New Roman" w:hAnsiTheme="majorHAnsi" w:cs="Arial"/>
          <w:sz w:val="20"/>
          <w:szCs w:val="20"/>
          <w:lang w:eastAsia="en-GB"/>
        </w:rPr>
        <w:t>Gambar 5.</w:t>
      </w:r>
      <w:proofErr w:type="gramEnd"/>
      <w:r>
        <w:rPr>
          <w:rFonts w:asciiTheme="majorHAnsi" w:eastAsia="Times New Roman" w:hAnsiTheme="majorHAnsi" w:cs="Arial"/>
          <w:sz w:val="20"/>
          <w:szCs w:val="20"/>
          <w:lang w:eastAsia="en-GB"/>
        </w:rPr>
        <w:t xml:space="preserve"> Cross Section Lapisan Tanah Sondir 1</w:t>
      </w:r>
    </w:p>
    <w:p w:rsidR="00905175" w:rsidRDefault="00905175" w:rsidP="00DB643B">
      <w:pPr>
        <w:spacing w:after="0"/>
        <w:jc w:val="center"/>
        <w:rPr>
          <w:rFonts w:asciiTheme="majorHAnsi" w:eastAsia="Times New Roman" w:hAnsiTheme="majorHAnsi" w:cs="Arial"/>
          <w:sz w:val="20"/>
          <w:szCs w:val="20"/>
          <w:lang w:eastAsia="en-GB"/>
        </w:rPr>
      </w:pPr>
    </w:p>
    <w:p w:rsidR="00905175" w:rsidRDefault="00905175" w:rsidP="00DB643B">
      <w:pPr>
        <w:spacing w:after="0"/>
        <w:jc w:val="center"/>
        <w:rPr>
          <w:rFonts w:asciiTheme="majorHAnsi" w:eastAsia="Times New Roman" w:hAnsiTheme="majorHAnsi" w:cs="Arial"/>
          <w:sz w:val="20"/>
          <w:szCs w:val="20"/>
          <w:lang w:eastAsia="en-GB"/>
        </w:rPr>
      </w:pPr>
      <w:r>
        <w:rPr>
          <w:rFonts w:asciiTheme="majorHAnsi" w:eastAsia="Times New Roman" w:hAnsiTheme="majorHAnsi" w:cs="Arial"/>
          <w:noProof/>
          <w:sz w:val="20"/>
          <w:szCs w:val="20"/>
          <w:lang w:eastAsia="en-GB"/>
        </w:rPr>
        <w:drawing>
          <wp:inline distT="0" distB="0" distL="0" distR="0">
            <wp:extent cx="5216055" cy="2663687"/>
            <wp:effectExtent l="0" t="0" r="381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l="832" t="3090" r="970" b="2809"/>
                    <a:stretch/>
                  </pic:blipFill>
                  <pic:spPr bwMode="auto">
                    <a:xfrm>
                      <a:off x="0" y="0"/>
                      <a:ext cx="5215956" cy="2663637"/>
                    </a:xfrm>
                    <a:prstGeom prst="rect">
                      <a:avLst/>
                    </a:prstGeom>
                    <a:noFill/>
                    <a:ln>
                      <a:noFill/>
                    </a:ln>
                    <a:extLst>
                      <a:ext uri="{53640926-AAD7-44D8-BBD7-CCE9431645EC}">
                        <a14:shadowObscured xmlns:a14="http://schemas.microsoft.com/office/drawing/2010/main"/>
                      </a:ext>
                    </a:extLst>
                  </pic:spPr>
                </pic:pic>
              </a:graphicData>
            </a:graphic>
          </wp:inline>
        </w:drawing>
      </w:r>
    </w:p>
    <w:p w:rsidR="00905175" w:rsidRDefault="00905175" w:rsidP="00905175">
      <w:pPr>
        <w:spacing w:after="0"/>
        <w:jc w:val="center"/>
        <w:rPr>
          <w:rFonts w:asciiTheme="majorHAnsi" w:eastAsia="Times New Roman" w:hAnsiTheme="majorHAnsi" w:cs="Arial"/>
          <w:sz w:val="20"/>
          <w:szCs w:val="20"/>
          <w:lang w:eastAsia="en-GB"/>
        </w:rPr>
      </w:pPr>
      <w:proofErr w:type="gramStart"/>
      <w:r>
        <w:rPr>
          <w:rFonts w:asciiTheme="majorHAnsi" w:eastAsia="Times New Roman" w:hAnsiTheme="majorHAnsi" w:cs="Arial"/>
          <w:sz w:val="20"/>
          <w:szCs w:val="20"/>
          <w:lang w:eastAsia="en-GB"/>
        </w:rPr>
        <w:t>Gambar 6.</w:t>
      </w:r>
      <w:proofErr w:type="gramEnd"/>
      <w:r>
        <w:rPr>
          <w:rFonts w:asciiTheme="majorHAnsi" w:eastAsia="Times New Roman" w:hAnsiTheme="majorHAnsi" w:cs="Arial"/>
          <w:sz w:val="20"/>
          <w:szCs w:val="20"/>
          <w:lang w:eastAsia="en-GB"/>
        </w:rPr>
        <w:t xml:space="preserve"> Cross Section Lapisan Tanah Sondir 2</w:t>
      </w:r>
    </w:p>
    <w:p w:rsidR="00C52A4C" w:rsidRDefault="005C6F6A" w:rsidP="00C52A4C">
      <w:pPr>
        <w:pStyle w:val="ListParagraph"/>
        <w:numPr>
          <w:ilvl w:val="1"/>
          <w:numId w:val="3"/>
        </w:numPr>
        <w:spacing w:after="0" w:line="240" w:lineRule="auto"/>
        <w:ind w:left="426" w:hanging="426"/>
        <w:jc w:val="both"/>
        <w:rPr>
          <w:rFonts w:asciiTheme="majorHAnsi" w:hAnsiTheme="majorHAnsi"/>
          <w:b/>
          <w:sz w:val="20"/>
          <w:szCs w:val="20"/>
        </w:rPr>
      </w:pPr>
      <w:r>
        <w:rPr>
          <w:rFonts w:asciiTheme="majorHAnsi" w:hAnsiTheme="majorHAnsi"/>
          <w:b/>
          <w:sz w:val="20"/>
          <w:szCs w:val="20"/>
        </w:rPr>
        <w:lastRenderedPageBreak/>
        <w:t>Identifikasi Masalah</w:t>
      </w:r>
    </w:p>
    <w:p w:rsidR="00C52A4C" w:rsidRPr="00C52A4C" w:rsidRDefault="00C52A4C" w:rsidP="00C52A4C">
      <w:pPr>
        <w:spacing w:after="0" w:line="240" w:lineRule="auto"/>
        <w:jc w:val="both"/>
        <w:rPr>
          <w:rFonts w:asciiTheme="majorHAnsi" w:hAnsiTheme="majorHAnsi"/>
          <w:b/>
          <w:sz w:val="6"/>
          <w:szCs w:val="20"/>
        </w:rPr>
      </w:pPr>
    </w:p>
    <w:p w:rsidR="00C52A4C" w:rsidRDefault="00F36133" w:rsidP="00274204">
      <w:pPr>
        <w:spacing w:after="0" w:line="240" w:lineRule="auto"/>
        <w:ind w:firstLine="426"/>
        <w:jc w:val="both"/>
        <w:rPr>
          <w:rFonts w:asciiTheme="majorHAnsi" w:eastAsia="Times New Roman" w:hAnsiTheme="majorHAnsi" w:cs="Arial"/>
          <w:sz w:val="20"/>
          <w:szCs w:val="20"/>
          <w:lang w:eastAsia="en-GB"/>
        </w:rPr>
      </w:pPr>
      <w:r>
        <w:rPr>
          <w:rFonts w:asciiTheme="majorHAnsi" w:eastAsia="Times New Roman" w:hAnsiTheme="majorHAnsi" w:cs="Arial"/>
          <w:sz w:val="20"/>
          <w:szCs w:val="20"/>
          <w:lang w:eastAsia="en-GB"/>
        </w:rPr>
        <w:t xml:space="preserve">Perubahan kondisi tanah akibat rekayasa teknik sipil mengakibatkan beberapa permasalahan geoteknik yang perlu di tinjau seperti daya dukung tanah, Penurunan Tanah akibat beban dan kesetabilan lereng akibat pemotongan bukit untuk keperluan cut and fill. Atas dasar permasalahan tersebut maka perlu di lakukan identifikasi permasalahan </w:t>
      </w:r>
      <w:proofErr w:type="gramStart"/>
      <w:r>
        <w:rPr>
          <w:rFonts w:asciiTheme="majorHAnsi" w:eastAsia="Times New Roman" w:hAnsiTheme="majorHAnsi" w:cs="Arial"/>
          <w:sz w:val="20"/>
          <w:szCs w:val="20"/>
          <w:lang w:eastAsia="en-GB"/>
        </w:rPr>
        <w:t>apa</w:t>
      </w:r>
      <w:proofErr w:type="gramEnd"/>
      <w:r>
        <w:rPr>
          <w:rFonts w:asciiTheme="majorHAnsi" w:eastAsia="Times New Roman" w:hAnsiTheme="majorHAnsi" w:cs="Arial"/>
          <w:sz w:val="20"/>
          <w:szCs w:val="20"/>
          <w:lang w:eastAsia="en-GB"/>
        </w:rPr>
        <w:t xml:space="preserve"> saja yang akan muncul akibat dari perubahan bentuk tanah dan pembebanan yang di berikan pada tanah.</w:t>
      </w:r>
    </w:p>
    <w:p w:rsidR="00F36133" w:rsidRPr="00AC0FFD" w:rsidRDefault="00F36133" w:rsidP="00C52A4C">
      <w:pPr>
        <w:spacing w:after="0" w:line="240" w:lineRule="auto"/>
        <w:jc w:val="both"/>
        <w:rPr>
          <w:rFonts w:asciiTheme="majorHAnsi" w:eastAsia="Times New Roman" w:hAnsiTheme="majorHAnsi" w:cs="Arial"/>
          <w:sz w:val="20"/>
          <w:szCs w:val="20"/>
          <w:lang w:val="es-MX" w:eastAsia="en-GB"/>
        </w:rPr>
      </w:pPr>
      <w:r w:rsidRPr="00AC0FFD">
        <w:rPr>
          <w:rFonts w:asciiTheme="majorHAnsi" w:eastAsia="Times New Roman" w:hAnsiTheme="majorHAnsi" w:cs="Arial"/>
          <w:sz w:val="20"/>
          <w:szCs w:val="20"/>
          <w:lang w:val="es-MX" w:eastAsia="en-GB"/>
        </w:rPr>
        <w:t>Berdasarkan rencana pembangunan berikut dapat kita identifikasi permasalahan geoteknik yang akan muncul akibat galia</w:t>
      </w:r>
      <w:r w:rsidR="00BB1158">
        <w:rPr>
          <w:rFonts w:asciiTheme="majorHAnsi" w:eastAsia="Times New Roman" w:hAnsiTheme="majorHAnsi" w:cs="Arial"/>
          <w:sz w:val="20"/>
          <w:szCs w:val="20"/>
          <w:lang w:val="es-MX" w:eastAsia="en-GB"/>
        </w:rPr>
        <w:t>n tanah untuk pematangan lahan</w:t>
      </w:r>
      <w:r w:rsidR="0058586A" w:rsidRPr="00AC0FFD">
        <w:rPr>
          <w:rFonts w:asciiTheme="majorHAnsi" w:eastAsia="Times New Roman" w:hAnsiTheme="majorHAnsi" w:cs="Arial"/>
          <w:sz w:val="20"/>
          <w:szCs w:val="20"/>
          <w:lang w:val="es-MX" w:eastAsia="en-GB"/>
        </w:rPr>
        <w:t>:</w:t>
      </w:r>
    </w:p>
    <w:p w:rsidR="005E3219" w:rsidRPr="00AC0FFD" w:rsidRDefault="005E3219" w:rsidP="00C52A4C">
      <w:pPr>
        <w:spacing w:after="0" w:line="240" w:lineRule="auto"/>
        <w:jc w:val="both"/>
        <w:rPr>
          <w:rFonts w:asciiTheme="majorHAnsi" w:eastAsia="Times New Roman" w:hAnsiTheme="majorHAnsi" w:cs="Arial"/>
          <w:sz w:val="20"/>
          <w:szCs w:val="20"/>
          <w:lang w:val="es-MX" w:eastAsia="en-GB"/>
        </w:rPr>
      </w:pPr>
    </w:p>
    <w:p w:rsidR="00D120B2" w:rsidRDefault="00A81309" w:rsidP="0058586A">
      <w:pPr>
        <w:spacing w:after="0" w:line="240" w:lineRule="auto"/>
        <w:jc w:val="center"/>
        <w:rPr>
          <w:rFonts w:asciiTheme="majorHAnsi" w:eastAsia="Times New Roman" w:hAnsiTheme="majorHAnsi" w:cs="Arial"/>
          <w:sz w:val="20"/>
          <w:szCs w:val="20"/>
          <w:lang w:eastAsia="en-GB"/>
        </w:rPr>
      </w:pPr>
      <w:r>
        <w:rPr>
          <w:noProof/>
          <w:lang w:eastAsia="en-GB"/>
        </w:rPr>
        <w:drawing>
          <wp:inline distT="0" distB="0" distL="0" distR="0" wp14:anchorId="0A1D870E" wp14:editId="17E6C986">
            <wp:extent cx="6295158" cy="212299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749" t="22716" r="5695" b="15027"/>
                    <a:stretch/>
                  </pic:blipFill>
                  <pic:spPr bwMode="auto">
                    <a:xfrm>
                      <a:off x="0" y="0"/>
                      <a:ext cx="6305053" cy="2126335"/>
                    </a:xfrm>
                    <a:prstGeom prst="rect">
                      <a:avLst/>
                    </a:prstGeom>
                    <a:ln>
                      <a:noFill/>
                    </a:ln>
                    <a:extLst>
                      <a:ext uri="{53640926-AAD7-44D8-BBD7-CCE9431645EC}">
                        <a14:shadowObscured xmlns:a14="http://schemas.microsoft.com/office/drawing/2010/main"/>
                      </a:ext>
                    </a:extLst>
                  </pic:spPr>
                </pic:pic>
              </a:graphicData>
            </a:graphic>
          </wp:inline>
        </w:drawing>
      </w:r>
    </w:p>
    <w:p w:rsidR="00336CC3" w:rsidRPr="00796322" w:rsidRDefault="00336CC3" w:rsidP="0058586A">
      <w:pPr>
        <w:spacing w:after="0" w:line="240" w:lineRule="auto"/>
        <w:jc w:val="center"/>
        <w:rPr>
          <w:rFonts w:asciiTheme="majorHAnsi" w:eastAsia="Times New Roman" w:hAnsiTheme="majorHAnsi" w:cs="Arial"/>
          <w:sz w:val="8"/>
          <w:szCs w:val="20"/>
          <w:lang w:eastAsia="en-GB"/>
        </w:rPr>
      </w:pPr>
    </w:p>
    <w:p w:rsidR="00E97F79" w:rsidRDefault="009D5CB2" w:rsidP="00137C3F">
      <w:pPr>
        <w:spacing w:after="0" w:line="240" w:lineRule="auto"/>
        <w:jc w:val="center"/>
        <w:rPr>
          <w:rFonts w:asciiTheme="majorHAnsi" w:eastAsia="Times New Roman" w:hAnsiTheme="majorHAnsi" w:cs="Arial"/>
          <w:sz w:val="20"/>
          <w:szCs w:val="20"/>
          <w:lang w:val="es-MX" w:eastAsia="en-GB"/>
        </w:rPr>
      </w:pPr>
      <w:r>
        <w:rPr>
          <w:rFonts w:asciiTheme="majorHAnsi" w:eastAsia="Times New Roman" w:hAnsiTheme="majorHAnsi" w:cs="Arial"/>
          <w:sz w:val="20"/>
          <w:szCs w:val="20"/>
          <w:lang w:val="es-MX" w:eastAsia="en-GB"/>
        </w:rPr>
        <w:t>Gambar 7</w:t>
      </w:r>
      <w:r w:rsidR="00DD1AFB" w:rsidRPr="00AC0FFD">
        <w:rPr>
          <w:rFonts w:asciiTheme="majorHAnsi" w:eastAsia="Times New Roman" w:hAnsiTheme="majorHAnsi" w:cs="Arial"/>
          <w:sz w:val="20"/>
          <w:szCs w:val="20"/>
          <w:lang w:val="es-MX" w:eastAsia="en-GB"/>
        </w:rPr>
        <w:t xml:space="preserve">. Permasalahan Geoteknik </w:t>
      </w:r>
      <w:r w:rsidR="005B1A58" w:rsidRPr="00AC0FFD">
        <w:rPr>
          <w:rFonts w:asciiTheme="majorHAnsi" w:eastAsia="Times New Roman" w:hAnsiTheme="majorHAnsi" w:cs="Arial"/>
          <w:sz w:val="20"/>
          <w:szCs w:val="20"/>
          <w:lang w:val="es-MX" w:eastAsia="en-GB"/>
        </w:rPr>
        <w:t xml:space="preserve">Akibat </w:t>
      </w:r>
      <w:r w:rsidR="00B9555D">
        <w:rPr>
          <w:rFonts w:asciiTheme="majorHAnsi" w:eastAsia="Times New Roman" w:hAnsiTheme="majorHAnsi" w:cs="Arial"/>
          <w:sz w:val="20"/>
          <w:szCs w:val="20"/>
          <w:lang w:val="es-MX" w:eastAsia="en-GB"/>
        </w:rPr>
        <w:t>Pematangan Lahan</w:t>
      </w:r>
      <w:r w:rsidR="00DD1AFB" w:rsidRPr="00AC0FFD">
        <w:rPr>
          <w:rFonts w:asciiTheme="majorHAnsi" w:eastAsia="Times New Roman" w:hAnsiTheme="majorHAnsi" w:cs="Arial"/>
          <w:sz w:val="20"/>
          <w:szCs w:val="20"/>
          <w:lang w:val="es-MX" w:eastAsia="en-GB"/>
        </w:rPr>
        <w:t>.</w:t>
      </w:r>
    </w:p>
    <w:p w:rsidR="00476970" w:rsidRDefault="00476970" w:rsidP="00476970">
      <w:pPr>
        <w:spacing w:after="0" w:line="240" w:lineRule="auto"/>
        <w:rPr>
          <w:rFonts w:asciiTheme="majorHAnsi" w:eastAsia="Times New Roman" w:hAnsiTheme="majorHAnsi" w:cs="Arial"/>
          <w:sz w:val="20"/>
          <w:szCs w:val="20"/>
          <w:lang w:val="es-MX" w:eastAsia="en-GB"/>
        </w:rPr>
      </w:pPr>
    </w:p>
    <w:p w:rsidR="00476970" w:rsidRDefault="00476970" w:rsidP="00AB028D">
      <w:pPr>
        <w:spacing w:after="0" w:line="240" w:lineRule="auto"/>
        <w:jc w:val="both"/>
        <w:rPr>
          <w:rFonts w:asciiTheme="majorHAnsi" w:eastAsia="Times New Roman" w:hAnsiTheme="majorHAnsi" w:cs="Arial"/>
          <w:sz w:val="20"/>
          <w:szCs w:val="20"/>
          <w:lang w:val="es-MX" w:eastAsia="en-GB"/>
        </w:rPr>
      </w:pPr>
      <w:r>
        <w:rPr>
          <w:rFonts w:asciiTheme="majorHAnsi" w:eastAsia="Times New Roman" w:hAnsiTheme="majorHAnsi" w:cs="Arial"/>
          <w:sz w:val="20"/>
          <w:szCs w:val="20"/>
          <w:lang w:val="es-MX" w:eastAsia="en-GB"/>
        </w:rPr>
        <w:tab/>
        <w:t>Identifikasi masalah ini berguna untuk mengetahui rekomendasi Awal Tentang perbaikan lereng. Masalah yang timbul akibat pematangan lahan harus di cek apakah lereng tersebut masih memenuhi stabilitas terhadap longsor / Sliding atau Tidak.</w:t>
      </w:r>
    </w:p>
    <w:p w:rsidR="00476970" w:rsidRDefault="00476970" w:rsidP="00AB028D">
      <w:pPr>
        <w:spacing w:after="0" w:line="240" w:lineRule="auto"/>
        <w:jc w:val="both"/>
        <w:rPr>
          <w:rFonts w:asciiTheme="majorHAnsi" w:eastAsia="Times New Roman" w:hAnsiTheme="majorHAnsi" w:cs="Arial"/>
          <w:sz w:val="20"/>
          <w:szCs w:val="20"/>
          <w:lang w:val="es-MX" w:eastAsia="en-GB"/>
        </w:rPr>
      </w:pPr>
      <w:r>
        <w:rPr>
          <w:rFonts w:asciiTheme="majorHAnsi" w:eastAsia="Times New Roman" w:hAnsiTheme="majorHAnsi" w:cs="Arial"/>
          <w:sz w:val="20"/>
          <w:szCs w:val="20"/>
          <w:lang w:val="es-MX" w:eastAsia="en-GB"/>
        </w:rPr>
        <w:tab/>
        <w:t>Terdapat beberapa rekomendasi yang akan di berikan dimana rekomendasi itu dapat di uraikan sebagai berikut</w:t>
      </w:r>
    </w:p>
    <w:p w:rsidR="00476970" w:rsidRDefault="00476970" w:rsidP="00476970">
      <w:pPr>
        <w:pStyle w:val="ListParagraph"/>
        <w:numPr>
          <w:ilvl w:val="0"/>
          <w:numId w:val="5"/>
        </w:numPr>
        <w:spacing w:after="0" w:line="240" w:lineRule="auto"/>
        <w:rPr>
          <w:rFonts w:asciiTheme="majorHAnsi" w:eastAsia="Times New Roman" w:hAnsiTheme="majorHAnsi" w:cs="Arial"/>
          <w:sz w:val="20"/>
          <w:szCs w:val="20"/>
          <w:lang w:val="es-MX" w:eastAsia="en-GB"/>
        </w:rPr>
      </w:pPr>
      <w:r>
        <w:rPr>
          <w:rFonts w:asciiTheme="majorHAnsi" w:eastAsia="Times New Roman" w:hAnsiTheme="majorHAnsi" w:cs="Arial"/>
          <w:sz w:val="20"/>
          <w:szCs w:val="20"/>
          <w:lang w:val="es-MX" w:eastAsia="en-GB"/>
        </w:rPr>
        <w:t xml:space="preserve">Dinding Stabil Terhadap Sliding (longsor) dengan Safety Factor &gt; 1.5 maka rekomendasi terhadap tebing adalah </w:t>
      </w:r>
      <w:r w:rsidRPr="00476970">
        <w:rPr>
          <w:rFonts w:asciiTheme="majorHAnsi" w:eastAsia="Times New Roman" w:hAnsiTheme="majorHAnsi" w:cs="Arial"/>
          <w:b/>
          <w:sz w:val="20"/>
          <w:szCs w:val="20"/>
          <w:lang w:val="es-MX" w:eastAsia="en-GB"/>
        </w:rPr>
        <w:t>Tidak di Perlukan</w:t>
      </w:r>
      <w:r>
        <w:rPr>
          <w:rFonts w:asciiTheme="majorHAnsi" w:eastAsia="Times New Roman" w:hAnsiTheme="majorHAnsi" w:cs="Arial"/>
          <w:sz w:val="20"/>
          <w:szCs w:val="20"/>
          <w:lang w:val="es-MX" w:eastAsia="en-GB"/>
        </w:rPr>
        <w:t xml:space="preserve"> Struktur Perkuatan berupa dinding Penahan Tanah sebagai struktur penahan tebing</w:t>
      </w:r>
    </w:p>
    <w:p w:rsidR="00476970" w:rsidRDefault="00476970" w:rsidP="00476970">
      <w:pPr>
        <w:pStyle w:val="ListParagraph"/>
        <w:numPr>
          <w:ilvl w:val="0"/>
          <w:numId w:val="5"/>
        </w:numPr>
        <w:spacing w:after="0" w:line="240" w:lineRule="auto"/>
        <w:rPr>
          <w:rFonts w:asciiTheme="majorHAnsi" w:eastAsia="Times New Roman" w:hAnsiTheme="majorHAnsi" w:cs="Arial"/>
          <w:sz w:val="20"/>
          <w:szCs w:val="20"/>
          <w:lang w:val="es-MX" w:eastAsia="en-GB"/>
        </w:rPr>
      </w:pPr>
      <w:r>
        <w:rPr>
          <w:rFonts w:asciiTheme="majorHAnsi" w:eastAsia="Times New Roman" w:hAnsiTheme="majorHAnsi" w:cs="Arial"/>
          <w:sz w:val="20"/>
          <w:szCs w:val="20"/>
          <w:lang w:val="es-MX" w:eastAsia="en-GB"/>
        </w:rPr>
        <w:t xml:space="preserve">Dinding Tidak Stabil Terhadap Sliding </w:t>
      </w:r>
      <w:proofErr w:type="gramStart"/>
      <w:r>
        <w:rPr>
          <w:rFonts w:asciiTheme="majorHAnsi" w:eastAsia="Times New Roman" w:hAnsiTheme="majorHAnsi" w:cs="Arial"/>
          <w:sz w:val="20"/>
          <w:szCs w:val="20"/>
          <w:lang w:val="es-MX" w:eastAsia="en-GB"/>
        </w:rPr>
        <w:t>( longsor</w:t>
      </w:r>
      <w:proofErr w:type="gramEnd"/>
      <w:r>
        <w:rPr>
          <w:rFonts w:asciiTheme="majorHAnsi" w:eastAsia="Times New Roman" w:hAnsiTheme="majorHAnsi" w:cs="Arial"/>
          <w:sz w:val="20"/>
          <w:szCs w:val="20"/>
          <w:lang w:val="es-MX" w:eastAsia="en-GB"/>
        </w:rPr>
        <w:t xml:space="preserve">) dengan Safety Factor &lt; 1.5 maka Rekomendasi terhadap tebing adalah </w:t>
      </w:r>
      <w:r>
        <w:rPr>
          <w:rFonts w:asciiTheme="majorHAnsi" w:eastAsia="Times New Roman" w:hAnsiTheme="majorHAnsi" w:cs="Arial"/>
          <w:b/>
          <w:sz w:val="20"/>
          <w:szCs w:val="20"/>
          <w:lang w:val="es-MX" w:eastAsia="en-GB"/>
        </w:rPr>
        <w:t>di P</w:t>
      </w:r>
      <w:r w:rsidRPr="00476970">
        <w:rPr>
          <w:rFonts w:asciiTheme="majorHAnsi" w:eastAsia="Times New Roman" w:hAnsiTheme="majorHAnsi" w:cs="Arial"/>
          <w:b/>
          <w:sz w:val="20"/>
          <w:szCs w:val="20"/>
          <w:lang w:val="es-MX" w:eastAsia="en-GB"/>
        </w:rPr>
        <w:t>erlukan</w:t>
      </w:r>
      <w:r>
        <w:rPr>
          <w:rFonts w:asciiTheme="majorHAnsi" w:eastAsia="Times New Roman" w:hAnsiTheme="majorHAnsi" w:cs="Arial"/>
          <w:sz w:val="20"/>
          <w:szCs w:val="20"/>
          <w:lang w:val="es-MX" w:eastAsia="en-GB"/>
        </w:rPr>
        <w:t xml:space="preserve"> Struktur Perkuatan berupa Dinding Penahan Tanah sebagai struktur penahan tebing. Jenis Perkuatan bisa berupa Dinding Gravity, Perkuatan Geotextile, dll.</w:t>
      </w:r>
    </w:p>
    <w:p w:rsidR="00544239" w:rsidRPr="00722610" w:rsidRDefault="00E61D92" w:rsidP="00544239">
      <w:pPr>
        <w:spacing w:after="0" w:line="240" w:lineRule="auto"/>
        <w:ind w:firstLine="720"/>
        <w:jc w:val="both"/>
        <w:rPr>
          <w:rFonts w:asciiTheme="majorHAnsi" w:eastAsia="Times New Roman" w:hAnsiTheme="majorHAnsi" w:cs="Arial"/>
          <w:sz w:val="20"/>
          <w:szCs w:val="20"/>
          <w:lang w:val="es-MX" w:eastAsia="en-GB"/>
        </w:rPr>
      </w:pPr>
      <w:r>
        <w:rPr>
          <w:rFonts w:asciiTheme="majorHAnsi" w:eastAsia="Times New Roman" w:hAnsiTheme="majorHAnsi" w:cs="Arial"/>
          <w:sz w:val="20"/>
          <w:szCs w:val="20"/>
          <w:lang w:val="es-MX" w:eastAsia="en-GB"/>
        </w:rPr>
        <w:t>Selain kerusakan akibat Sliding</w:t>
      </w:r>
      <w:r w:rsidR="00722610">
        <w:rPr>
          <w:rFonts w:asciiTheme="majorHAnsi" w:eastAsia="Times New Roman" w:hAnsiTheme="majorHAnsi" w:cs="Arial"/>
          <w:sz w:val="20"/>
          <w:szCs w:val="20"/>
          <w:lang w:val="es-MX" w:eastAsia="en-GB"/>
        </w:rPr>
        <w:t xml:space="preserve"> terdapat faktor lain yang dapat menyebabkan kerusakan pada tebing salah satunya adalah </w:t>
      </w:r>
      <w:r w:rsidR="006F699D" w:rsidRPr="006F699D">
        <w:rPr>
          <w:rFonts w:asciiTheme="majorHAnsi" w:eastAsia="Times New Roman" w:hAnsiTheme="majorHAnsi" w:cs="Arial"/>
          <w:b/>
          <w:sz w:val="20"/>
          <w:szCs w:val="20"/>
          <w:lang w:val="es-MX" w:eastAsia="en-GB"/>
        </w:rPr>
        <w:t>E</w:t>
      </w:r>
      <w:r w:rsidR="00722610" w:rsidRPr="006F699D">
        <w:rPr>
          <w:rFonts w:asciiTheme="majorHAnsi" w:eastAsia="Times New Roman" w:hAnsiTheme="majorHAnsi" w:cs="Arial"/>
          <w:b/>
          <w:sz w:val="20"/>
          <w:szCs w:val="20"/>
          <w:lang w:val="es-MX" w:eastAsia="en-GB"/>
        </w:rPr>
        <w:t>rosi</w:t>
      </w:r>
      <w:r w:rsidR="00722610">
        <w:rPr>
          <w:rFonts w:asciiTheme="majorHAnsi" w:eastAsia="Times New Roman" w:hAnsiTheme="majorHAnsi" w:cs="Arial"/>
          <w:sz w:val="20"/>
          <w:szCs w:val="20"/>
          <w:lang w:val="es-MX" w:eastAsia="en-GB"/>
        </w:rPr>
        <w:t xml:space="preserve"> akibat limpasan air yang terlalu berlebihan sehingga menggerus permukaan tebing. Hal seperti ini dapat di atasi dengan membuat </w:t>
      </w:r>
      <w:r w:rsidR="00722610" w:rsidRPr="00722610">
        <w:rPr>
          <w:rFonts w:asciiTheme="majorHAnsi" w:eastAsia="Times New Roman" w:hAnsiTheme="majorHAnsi" w:cs="Arial"/>
          <w:sz w:val="20"/>
          <w:szCs w:val="20"/>
          <w:lang w:val="es-MX" w:eastAsia="en-GB"/>
        </w:rPr>
        <w:t>saluran</w:t>
      </w:r>
      <w:r w:rsidR="00722610" w:rsidRPr="00722610">
        <w:rPr>
          <w:rFonts w:asciiTheme="majorHAnsi" w:eastAsia="Times New Roman" w:hAnsiTheme="majorHAnsi" w:cs="Arial"/>
          <w:b/>
          <w:sz w:val="20"/>
          <w:szCs w:val="20"/>
          <w:lang w:val="es-MX" w:eastAsia="en-GB"/>
        </w:rPr>
        <w:t xml:space="preserve"> Drainase</w:t>
      </w:r>
      <w:r w:rsidR="00722610">
        <w:rPr>
          <w:rFonts w:asciiTheme="majorHAnsi" w:eastAsia="Times New Roman" w:hAnsiTheme="majorHAnsi" w:cs="Arial"/>
          <w:sz w:val="20"/>
          <w:szCs w:val="20"/>
          <w:lang w:val="es-MX" w:eastAsia="en-GB"/>
        </w:rPr>
        <w:t xml:space="preserve"> untuk menahan laju limpasan air yang berlebihan dan menanami tebing dengan </w:t>
      </w:r>
      <w:r w:rsidR="00722610" w:rsidRPr="00722610">
        <w:rPr>
          <w:rFonts w:asciiTheme="majorHAnsi" w:eastAsia="Times New Roman" w:hAnsiTheme="majorHAnsi" w:cs="Arial"/>
          <w:b/>
          <w:sz w:val="20"/>
          <w:szCs w:val="20"/>
          <w:lang w:val="es-MX" w:eastAsia="en-GB"/>
        </w:rPr>
        <w:t xml:space="preserve">Rumput atau </w:t>
      </w:r>
      <w:r w:rsidR="00722610">
        <w:rPr>
          <w:rFonts w:asciiTheme="majorHAnsi" w:eastAsia="Times New Roman" w:hAnsiTheme="majorHAnsi" w:cs="Arial"/>
          <w:b/>
          <w:sz w:val="20"/>
          <w:szCs w:val="20"/>
          <w:lang w:val="es-MX" w:eastAsia="en-GB"/>
        </w:rPr>
        <w:t>K</w:t>
      </w:r>
      <w:r w:rsidR="00722610" w:rsidRPr="00722610">
        <w:rPr>
          <w:rFonts w:asciiTheme="majorHAnsi" w:eastAsia="Times New Roman" w:hAnsiTheme="majorHAnsi" w:cs="Arial"/>
          <w:b/>
          <w:sz w:val="20"/>
          <w:szCs w:val="20"/>
          <w:lang w:val="es-MX" w:eastAsia="en-GB"/>
        </w:rPr>
        <w:t>erikil</w:t>
      </w:r>
      <w:r w:rsidR="00722610">
        <w:rPr>
          <w:rFonts w:asciiTheme="majorHAnsi" w:eastAsia="Times New Roman" w:hAnsiTheme="majorHAnsi" w:cs="Arial"/>
          <w:sz w:val="20"/>
          <w:szCs w:val="20"/>
          <w:lang w:val="es-MX" w:eastAsia="en-GB"/>
        </w:rPr>
        <w:t>.</w:t>
      </w:r>
    </w:p>
    <w:p w:rsidR="009D5CB2" w:rsidRDefault="009D5CB2" w:rsidP="00137C3F">
      <w:pPr>
        <w:spacing w:after="0" w:line="240" w:lineRule="auto"/>
        <w:jc w:val="center"/>
        <w:rPr>
          <w:rFonts w:asciiTheme="majorHAnsi" w:eastAsia="Times New Roman" w:hAnsiTheme="majorHAnsi" w:cs="Arial"/>
          <w:sz w:val="20"/>
          <w:szCs w:val="20"/>
          <w:lang w:val="es-MX" w:eastAsia="en-GB"/>
        </w:rPr>
      </w:pPr>
    </w:p>
    <w:p w:rsidR="005C6F6A" w:rsidRDefault="005C6F6A" w:rsidP="00AA7387">
      <w:pPr>
        <w:pStyle w:val="ListParagraph"/>
        <w:numPr>
          <w:ilvl w:val="0"/>
          <w:numId w:val="3"/>
        </w:numPr>
        <w:spacing w:after="0" w:line="240" w:lineRule="auto"/>
        <w:ind w:left="426" w:hanging="426"/>
        <w:jc w:val="both"/>
        <w:rPr>
          <w:rFonts w:asciiTheme="majorHAnsi" w:hAnsiTheme="majorHAnsi"/>
          <w:b/>
          <w:sz w:val="20"/>
          <w:szCs w:val="20"/>
        </w:rPr>
      </w:pPr>
      <w:r>
        <w:rPr>
          <w:rFonts w:asciiTheme="majorHAnsi" w:hAnsiTheme="majorHAnsi"/>
          <w:b/>
          <w:sz w:val="20"/>
          <w:szCs w:val="20"/>
        </w:rPr>
        <w:t>Hasil Analisa</w:t>
      </w:r>
    </w:p>
    <w:p w:rsidR="00270E6A" w:rsidRPr="003E3F5E" w:rsidRDefault="00270E6A" w:rsidP="00270E6A">
      <w:pPr>
        <w:pStyle w:val="ListParagraph"/>
        <w:spacing w:after="0" w:line="240" w:lineRule="auto"/>
        <w:ind w:left="426"/>
        <w:jc w:val="both"/>
        <w:rPr>
          <w:rFonts w:asciiTheme="majorHAnsi" w:hAnsiTheme="majorHAnsi"/>
          <w:b/>
          <w:sz w:val="10"/>
          <w:szCs w:val="20"/>
        </w:rPr>
      </w:pPr>
    </w:p>
    <w:p w:rsidR="008C5295" w:rsidRDefault="003B729E" w:rsidP="00AA7387">
      <w:pPr>
        <w:pStyle w:val="ListParagraph"/>
        <w:numPr>
          <w:ilvl w:val="1"/>
          <w:numId w:val="3"/>
        </w:numPr>
        <w:spacing w:after="0" w:line="240" w:lineRule="auto"/>
        <w:ind w:left="426" w:hanging="426"/>
        <w:jc w:val="both"/>
        <w:rPr>
          <w:rFonts w:asciiTheme="majorHAnsi" w:hAnsiTheme="majorHAnsi"/>
          <w:b/>
          <w:sz w:val="20"/>
          <w:szCs w:val="20"/>
        </w:rPr>
      </w:pPr>
      <w:r w:rsidRPr="008C5295">
        <w:rPr>
          <w:rFonts w:asciiTheme="majorHAnsi" w:hAnsiTheme="majorHAnsi"/>
          <w:b/>
          <w:sz w:val="20"/>
          <w:szCs w:val="20"/>
        </w:rPr>
        <w:t xml:space="preserve">Perhitungan Kesetabilan Lereng Akibat </w:t>
      </w:r>
      <w:r w:rsidR="002A5F83">
        <w:rPr>
          <w:rFonts w:asciiTheme="majorHAnsi" w:hAnsiTheme="majorHAnsi"/>
          <w:b/>
          <w:sz w:val="20"/>
          <w:szCs w:val="20"/>
        </w:rPr>
        <w:t>Sliding</w:t>
      </w:r>
    </w:p>
    <w:p w:rsidR="00AA7387" w:rsidRPr="00AC0FFD" w:rsidRDefault="00AA7387" w:rsidP="00AB028D">
      <w:pPr>
        <w:shd w:val="clear" w:color="auto" w:fill="FFFFFF"/>
        <w:spacing w:after="0" w:line="240" w:lineRule="auto"/>
        <w:ind w:firstLine="426"/>
        <w:jc w:val="both"/>
        <w:textAlignment w:val="baseline"/>
        <w:rPr>
          <w:rFonts w:asciiTheme="majorHAnsi" w:eastAsia="Times New Roman" w:hAnsiTheme="majorHAnsi" w:cs="Arial"/>
          <w:sz w:val="20"/>
          <w:szCs w:val="20"/>
          <w:lang w:val="es-MX" w:eastAsia="en-GB"/>
        </w:rPr>
      </w:pPr>
      <w:proofErr w:type="gramStart"/>
      <w:r w:rsidRPr="00AC0FFD">
        <w:rPr>
          <w:rFonts w:asciiTheme="majorHAnsi" w:eastAsia="Times New Roman" w:hAnsiTheme="majorHAnsi" w:cs="Arial"/>
          <w:sz w:val="20"/>
          <w:szCs w:val="20"/>
          <w:lang w:val="es-MX" w:eastAsia="en-GB"/>
        </w:rPr>
        <w:t>Umumnya ,</w:t>
      </w:r>
      <w:proofErr w:type="gramEnd"/>
      <w:r w:rsidRPr="00AC0FFD">
        <w:rPr>
          <w:rFonts w:asciiTheme="majorHAnsi" w:eastAsia="Times New Roman" w:hAnsiTheme="majorHAnsi" w:cs="Arial"/>
          <w:sz w:val="20"/>
          <w:szCs w:val="20"/>
          <w:lang w:val="es-MX" w:eastAsia="en-GB"/>
        </w:rPr>
        <w:t xml:space="preserve"> faktor keamanan stabilitas lereng atau faktor aman terhadap kuat geser tanah diambil lebih besar atau sama dengan 1,2-1,5. Menurut Bowles (1989) nilai dari faktor keamanan berdasarkan intensitas </w:t>
      </w:r>
      <w:r w:rsidR="008D4909" w:rsidRPr="00AC0FFD">
        <w:rPr>
          <w:rFonts w:asciiTheme="majorHAnsi" w:eastAsia="Times New Roman" w:hAnsiTheme="majorHAnsi" w:cs="Arial"/>
          <w:sz w:val="20"/>
          <w:szCs w:val="20"/>
          <w:lang w:val="es-MX" w:eastAsia="en-GB"/>
        </w:rPr>
        <w:t>kelongsorannya seperti tabel 2.1</w:t>
      </w:r>
      <w:r w:rsidRPr="00AC0FFD">
        <w:rPr>
          <w:rFonts w:asciiTheme="majorHAnsi" w:eastAsia="Times New Roman" w:hAnsiTheme="majorHAnsi" w:cs="Arial"/>
          <w:sz w:val="20"/>
          <w:szCs w:val="20"/>
          <w:lang w:val="es-MX" w:eastAsia="en-GB"/>
        </w:rPr>
        <w:t xml:space="preserve"> dibawah </w:t>
      </w:r>
      <w:proofErr w:type="gramStart"/>
      <w:r w:rsidRPr="00AC0FFD">
        <w:rPr>
          <w:rFonts w:asciiTheme="majorHAnsi" w:eastAsia="Times New Roman" w:hAnsiTheme="majorHAnsi" w:cs="Arial"/>
          <w:sz w:val="20"/>
          <w:szCs w:val="20"/>
          <w:lang w:val="es-MX" w:eastAsia="en-GB"/>
        </w:rPr>
        <w:t>ini :</w:t>
      </w:r>
      <w:proofErr w:type="gramEnd"/>
    </w:p>
    <w:p w:rsidR="003F5C0F" w:rsidRPr="00AC0FFD" w:rsidRDefault="003F5C0F" w:rsidP="00AA7387">
      <w:pPr>
        <w:shd w:val="clear" w:color="auto" w:fill="FFFFFF"/>
        <w:spacing w:after="0" w:line="240" w:lineRule="auto"/>
        <w:ind w:firstLine="426"/>
        <w:textAlignment w:val="baseline"/>
        <w:rPr>
          <w:rFonts w:asciiTheme="majorHAnsi" w:eastAsia="Times New Roman" w:hAnsiTheme="majorHAnsi" w:cs="Arial"/>
          <w:sz w:val="20"/>
          <w:szCs w:val="20"/>
          <w:lang w:val="es-MX" w:eastAsia="en-GB"/>
        </w:rPr>
      </w:pPr>
    </w:p>
    <w:p w:rsidR="0084142E" w:rsidRDefault="0084142E" w:rsidP="00AA7387">
      <w:pPr>
        <w:shd w:val="clear" w:color="auto" w:fill="FFFFFF"/>
        <w:spacing w:after="0" w:line="240" w:lineRule="auto"/>
        <w:ind w:firstLine="426"/>
        <w:textAlignment w:val="baseline"/>
        <w:rPr>
          <w:rFonts w:asciiTheme="majorHAnsi" w:eastAsia="Times New Roman" w:hAnsiTheme="majorHAnsi" w:cs="Arial"/>
          <w:sz w:val="20"/>
          <w:szCs w:val="20"/>
          <w:lang w:eastAsia="en-GB"/>
        </w:rPr>
      </w:pPr>
      <w:r>
        <w:rPr>
          <w:rFonts w:asciiTheme="majorHAnsi" w:eastAsia="Times New Roman" w:hAnsiTheme="majorHAnsi" w:cs="Arial"/>
          <w:sz w:val="20"/>
          <w:szCs w:val="20"/>
          <w:lang w:eastAsia="en-GB"/>
        </w:rPr>
        <w:t>Tabel 2.1.</w:t>
      </w:r>
      <w:r w:rsidR="0096760F">
        <w:rPr>
          <w:rFonts w:asciiTheme="majorHAnsi" w:eastAsia="Times New Roman" w:hAnsiTheme="majorHAnsi" w:cs="Arial"/>
          <w:sz w:val="20"/>
          <w:szCs w:val="20"/>
          <w:lang w:eastAsia="en-GB"/>
        </w:rPr>
        <w:t>1</w:t>
      </w:r>
      <w:r>
        <w:rPr>
          <w:rFonts w:asciiTheme="majorHAnsi" w:eastAsia="Times New Roman" w:hAnsiTheme="majorHAnsi" w:cs="Arial"/>
          <w:sz w:val="20"/>
          <w:szCs w:val="20"/>
          <w:lang w:eastAsia="en-GB"/>
        </w:rPr>
        <w:t xml:space="preserve"> Nilai Faktor Keamanan Sliding</w:t>
      </w:r>
    </w:p>
    <w:p w:rsidR="0084142E" w:rsidRPr="00AA7387" w:rsidRDefault="0084142E" w:rsidP="00AA7387">
      <w:pPr>
        <w:shd w:val="clear" w:color="auto" w:fill="FFFFFF"/>
        <w:spacing w:after="0" w:line="240" w:lineRule="auto"/>
        <w:ind w:firstLine="426"/>
        <w:textAlignment w:val="baseline"/>
        <w:rPr>
          <w:rFonts w:asciiTheme="majorHAnsi" w:eastAsia="Times New Roman" w:hAnsiTheme="majorHAnsi" w:cs="Arial"/>
          <w:sz w:val="20"/>
          <w:szCs w:val="20"/>
          <w:lang w:eastAsia="en-GB"/>
        </w:rPr>
      </w:pPr>
    </w:p>
    <w:tbl>
      <w:tblPr>
        <w:tblW w:w="7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430"/>
        <w:gridCol w:w="5328"/>
      </w:tblGrid>
      <w:tr w:rsidR="00AA7387" w:rsidRPr="0084142E" w:rsidTr="009D5CB2">
        <w:trPr>
          <w:trHeight w:val="195"/>
          <w:jc w:val="center"/>
        </w:trPr>
        <w:tc>
          <w:tcPr>
            <w:tcW w:w="2430" w:type="dxa"/>
            <w:shd w:val="clear" w:color="auto" w:fill="FFFFFF"/>
            <w:tcMar>
              <w:top w:w="150" w:type="dxa"/>
              <w:left w:w="300" w:type="dxa"/>
              <w:bottom w:w="150" w:type="dxa"/>
              <w:right w:w="300" w:type="dxa"/>
            </w:tcMar>
            <w:hideMark/>
          </w:tcPr>
          <w:p w:rsidR="00AA7387" w:rsidRPr="00AA7387" w:rsidRDefault="00AA7387" w:rsidP="009D5CB2">
            <w:pPr>
              <w:spacing w:after="0" w:line="240" w:lineRule="auto"/>
              <w:jc w:val="center"/>
              <w:textAlignment w:val="baseline"/>
              <w:rPr>
                <w:rFonts w:asciiTheme="majorHAnsi" w:eastAsia="Times New Roman" w:hAnsiTheme="majorHAnsi" w:cs="Arial"/>
                <w:sz w:val="20"/>
                <w:szCs w:val="20"/>
                <w:lang w:eastAsia="en-GB"/>
              </w:rPr>
            </w:pPr>
            <w:r w:rsidRPr="0084142E">
              <w:rPr>
                <w:rFonts w:asciiTheme="majorHAnsi" w:eastAsia="Times New Roman" w:hAnsiTheme="majorHAnsi" w:cs="Arial"/>
                <w:b/>
                <w:bCs/>
                <w:sz w:val="20"/>
                <w:szCs w:val="20"/>
                <w:bdr w:val="none" w:sz="0" w:space="0" w:color="auto" w:frame="1"/>
                <w:lang w:eastAsia="en-GB"/>
              </w:rPr>
              <w:t>Nilai faktor keamanan</w:t>
            </w:r>
          </w:p>
        </w:tc>
        <w:tc>
          <w:tcPr>
            <w:tcW w:w="5328" w:type="dxa"/>
            <w:shd w:val="clear" w:color="auto" w:fill="FFFFFF"/>
            <w:tcMar>
              <w:top w:w="150" w:type="dxa"/>
              <w:left w:w="300" w:type="dxa"/>
              <w:bottom w:w="150" w:type="dxa"/>
              <w:right w:w="300" w:type="dxa"/>
            </w:tcMar>
            <w:hideMark/>
          </w:tcPr>
          <w:p w:rsidR="00AA7387" w:rsidRPr="00AA7387" w:rsidRDefault="00AA7387" w:rsidP="009D5CB2">
            <w:pPr>
              <w:spacing w:after="0" w:line="240" w:lineRule="auto"/>
              <w:jc w:val="center"/>
              <w:textAlignment w:val="baseline"/>
              <w:rPr>
                <w:rFonts w:asciiTheme="majorHAnsi" w:eastAsia="Times New Roman" w:hAnsiTheme="majorHAnsi" w:cs="Arial"/>
                <w:sz w:val="20"/>
                <w:szCs w:val="20"/>
                <w:lang w:eastAsia="en-GB"/>
              </w:rPr>
            </w:pPr>
            <w:r w:rsidRPr="0084142E">
              <w:rPr>
                <w:rFonts w:asciiTheme="majorHAnsi" w:eastAsia="Times New Roman" w:hAnsiTheme="majorHAnsi" w:cs="Arial"/>
                <w:b/>
                <w:bCs/>
                <w:sz w:val="20"/>
                <w:szCs w:val="20"/>
                <w:bdr w:val="none" w:sz="0" w:space="0" w:color="auto" w:frame="1"/>
                <w:lang w:eastAsia="en-GB"/>
              </w:rPr>
              <w:t>Kejadian atau intensitas kelongsoran</w:t>
            </w:r>
          </w:p>
        </w:tc>
      </w:tr>
      <w:tr w:rsidR="00AA7387" w:rsidRPr="0084142E" w:rsidTr="009D5CB2">
        <w:trPr>
          <w:trHeight w:val="492"/>
          <w:jc w:val="center"/>
        </w:trPr>
        <w:tc>
          <w:tcPr>
            <w:tcW w:w="2430" w:type="dxa"/>
            <w:shd w:val="clear" w:color="auto" w:fill="FFFFFF"/>
            <w:tcMar>
              <w:top w:w="150" w:type="dxa"/>
              <w:left w:w="300" w:type="dxa"/>
              <w:bottom w:w="150" w:type="dxa"/>
              <w:right w:w="300" w:type="dxa"/>
            </w:tcMar>
            <w:hideMark/>
          </w:tcPr>
          <w:p w:rsidR="00AA7387" w:rsidRPr="00AA7387" w:rsidRDefault="005B1FD3" w:rsidP="00025C91">
            <w:pPr>
              <w:spacing w:after="0" w:line="240" w:lineRule="auto"/>
              <w:rPr>
                <w:rFonts w:asciiTheme="majorHAnsi" w:eastAsia="Times New Roman" w:hAnsiTheme="majorHAnsi" w:cs="Arial"/>
                <w:sz w:val="20"/>
                <w:szCs w:val="20"/>
                <w:lang w:eastAsia="en-GB"/>
              </w:rPr>
            </w:pPr>
            <w:r>
              <w:rPr>
                <w:rFonts w:asciiTheme="majorHAnsi" w:eastAsia="Times New Roman" w:hAnsiTheme="majorHAnsi" w:cs="Arial"/>
                <w:sz w:val="20"/>
                <w:szCs w:val="20"/>
                <w:lang w:eastAsia="en-GB"/>
              </w:rPr>
              <w:t>FS</w:t>
            </w:r>
            <w:r w:rsidR="00AA7387" w:rsidRPr="00AA7387">
              <w:rPr>
                <w:rFonts w:asciiTheme="majorHAnsi" w:eastAsia="Times New Roman" w:hAnsiTheme="majorHAnsi" w:cs="Arial"/>
                <w:sz w:val="20"/>
                <w:szCs w:val="20"/>
                <w:lang w:eastAsia="en-GB"/>
              </w:rPr>
              <w:t xml:space="preserve"> </w:t>
            </w:r>
            <w:r w:rsidR="00025C91">
              <w:rPr>
                <w:rFonts w:asciiTheme="majorHAnsi" w:eastAsia="Times New Roman" w:hAnsiTheme="majorHAnsi" w:cs="Arial"/>
                <w:sz w:val="20"/>
                <w:szCs w:val="20"/>
                <w:lang w:eastAsia="en-GB"/>
              </w:rPr>
              <w:t>0</w:t>
            </w:r>
            <w:r w:rsidR="00AA7387" w:rsidRPr="00AA7387">
              <w:rPr>
                <w:rFonts w:asciiTheme="majorHAnsi" w:eastAsia="Times New Roman" w:hAnsiTheme="majorHAnsi" w:cs="Arial"/>
                <w:sz w:val="20"/>
                <w:szCs w:val="20"/>
                <w:lang w:eastAsia="en-GB"/>
              </w:rPr>
              <w:t xml:space="preserve"> sampai 1,25</w:t>
            </w:r>
          </w:p>
        </w:tc>
        <w:tc>
          <w:tcPr>
            <w:tcW w:w="5328" w:type="dxa"/>
            <w:shd w:val="clear" w:color="auto" w:fill="FFFFFF"/>
            <w:tcMar>
              <w:top w:w="150" w:type="dxa"/>
              <w:left w:w="300" w:type="dxa"/>
              <w:bottom w:w="150" w:type="dxa"/>
              <w:right w:w="300" w:type="dxa"/>
            </w:tcMar>
            <w:hideMark/>
          </w:tcPr>
          <w:p w:rsidR="00AA7387" w:rsidRPr="00AA7387" w:rsidRDefault="00AA7387" w:rsidP="0084142E">
            <w:pPr>
              <w:spacing w:after="0" w:line="240" w:lineRule="auto"/>
              <w:rPr>
                <w:rFonts w:asciiTheme="majorHAnsi" w:eastAsia="Times New Roman" w:hAnsiTheme="majorHAnsi" w:cs="Arial"/>
                <w:sz w:val="20"/>
                <w:szCs w:val="20"/>
                <w:lang w:eastAsia="en-GB"/>
              </w:rPr>
            </w:pPr>
            <w:r w:rsidRPr="00AA7387">
              <w:rPr>
                <w:rFonts w:asciiTheme="majorHAnsi" w:eastAsia="Times New Roman" w:hAnsiTheme="majorHAnsi" w:cs="Arial"/>
                <w:sz w:val="20"/>
                <w:szCs w:val="20"/>
                <w:lang w:eastAsia="en-GB"/>
              </w:rPr>
              <w:t>Longsor</w:t>
            </w:r>
            <w:r w:rsidRPr="0084142E">
              <w:rPr>
                <w:rFonts w:asciiTheme="majorHAnsi" w:eastAsia="Times New Roman" w:hAnsiTheme="majorHAnsi" w:cs="Arial"/>
                <w:sz w:val="20"/>
                <w:szCs w:val="20"/>
                <w:lang w:eastAsia="en-GB"/>
              </w:rPr>
              <w:t> </w:t>
            </w:r>
            <w:r w:rsidRPr="0084142E">
              <w:rPr>
                <w:rFonts w:asciiTheme="majorHAnsi" w:eastAsia="Times New Roman" w:hAnsiTheme="majorHAnsi" w:cs="Times New Roman"/>
                <w:i/>
                <w:iCs/>
                <w:sz w:val="20"/>
                <w:szCs w:val="20"/>
                <w:lang w:eastAsia="en-GB"/>
              </w:rPr>
              <w:t>terjadi </w:t>
            </w:r>
            <w:r w:rsidRPr="00AA7387">
              <w:rPr>
                <w:rFonts w:asciiTheme="majorHAnsi" w:eastAsia="Times New Roman" w:hAnsiTheme="majorHAnsi" w:cs="Arial"/>
                <w:sz w:val="20"/>
                <w:szCs w:val="20"/>
                <w:lang w:eastAsia="en-GB"/>
              </w:rPr>
              <w:t>biasa/sering (lereng labil)Longsor</w:t>
            </w:r>
            <w:r w:rsidRPr="0084142E">
              <w:rPr>
                <w:rFonts w:asciiTheme="majorHAnsi" w:eastAsia="Times New Roman" w:hAnsiTheme="majorHAnsi" w:cs="Arial"/>
                <w:sz w:val="20"/>
                <w:szCs w:val="20"/>
                <w:lang w:eastAsia="en-GB"/>
              </w:rPr>
              <w:t> </w:t>
            </w:r>
            <w:r w:rsidRPr="0084142E">
              <w:rPr>
                <w:rFonts w:asciiTheme="majorHAnsi" w:eastAsia="Times New Roman" w:hAnsiTheme="majorHAnsi" w:cs="Times New Roman"/>
                <w:i/>
                <w:iCs/>
                <w:sz w:val="20"/>
                <w:szCs w:val="20"/>
                <w:lang w:eastAsia="en-GB"/>
              </w:rPr>
              <w:t>pernah </w:t>
            </w:r>
            <w:r w:rsidRPr="00AA7387">
              <w:rPr>
                <w:rFonts w:asciiTheme="majorHAnsi" w:eastAsia="Times New Roman" w:hAnsiTheme="majorHAnsi" w:cs="Arial"/>
                <w:sz w:val="20"/>
                <w:szCs w:val="20"/>
                <w:lang w:eastAsia="en-GB"/>
              </w:rPr>
              <w:t>terjadi (lereng kritis)</w:t>
            </w:r>
          </w:p>
        </w:tc>
      </w:tr>
      <w:tr w:rsidR="0084142E" w:rsidRPr="0084142E" w:rsidTr="009D5CB2">
        <w:trPr>
          <w:trHeight w:val="391"/>
          <w:jc w:val="center"/>
        </w:trPr>
        <w:tc>
          <w:tcPr>
            <w:tcW w:w="2430" w:type="dxa"/>
            <w:shd w:val="clear" w:color="auto" w:fill="FFFFFF"/>
            <w:tcMar>
              <w:top w:w="150" w:type="dxa"/>
              <w:left w:w="300" w:type="dxa"/>
              <w:bottom w:w="150" w:type="dxa"/>
              <w:right w:w="300" w:type="dxa"/>
            </w:tcMar>
          </w:tcPr>
          <w:p w:rsidR="0084142E" w:rsidRPr="00AA7387" w:rsidRDefault="0084142E" w:rsidP="005B1FD3">
            <w:pPr>
              <w:spacing w:after="0" w:line="240" w:lineRule="auto"/>
              <w:rPr>
                <w:rFonts w:asciiTheme="majorHAnsi" w:eastAsia="Times New Roman" w:hAnsiTheme="majorHAnsi" w:cs="Arial"/>
                <w:sz w:val="20"/>
                <w:szCs w:val="20"/>
                <w:lang w:eastAsia="en-GB"/>
              </w:rPr>
            </w:pPr>
            <w:r>
              <w:rPr>
                <w:rFonts w:asciiTheme="majorHAnsi" w:eastAsia="Times New Roman" w:hAnsiTheme="majorHAnsi" w:cs="Arial"/>
                <w:sz w:val="20"/>
                <w:szCs w:val="20"/>
                <w:lang w:eastAsia="en-GB"/>
              </w:rPr>
              <w:lastRenderedPageBreak/>
              <w:t>F</w:t>
            </w:r>
            <w:r w:rsidR="005B1FD3">
              <w:rPr>
                <w:rFonts w:asciiTheme="majorHAnsi" w:eastAsia="Times New Roman" w:hAnsiTheme="majorHAnsi" w:cs="Arial"/>
                <w:sz w:val="20"/>
                <w:szCs w:val="20"/>
                <w:lang w:eastAsia="en-GB"/>
              </w:rPr>
              <w:t>S</w:t>
            </w:r>
            <w:r>
              <w:rPr>
                <w:rFonts w:asciiTheme="majorHAnsi" w:eastAsia="Times New Roman" w:hAnsiTheme="majorHAnsi" w:cs="Arial"/>
                <w:sz w:val="20"/>
                <w:szCs w:val="20"/>
                <w:lang w:eastAsia="en-GB"/>
              </w:rPr>
              <w:t xml:space="preserve"> lebih dari 1.25</w:t>
            </w:r>
          </w:p>
        </w:tc>
        <w:tc>
          <w:tcPr>
            <w:tcW w:w="5328" w:type="dxa"/>
            <w:shd w:val="clear" w:color="auto" w:fill="FFFFFF"/>
            <w:tcMar>
              <w:top w:w="150" w:type="dxa"/>
              <w:left w:w="300" w:type="dxa"/>
              <w:bottom w:w="150" w:type="dxa"/>
              <w:right w:w="300" w:type="dxa"/>
            </w:tcMar>
          </w:tcPr>
          <w:p w:rsidR="0084142E" w:rsidRPr="00AA7387" w:rsidRDefault="0084142E" w:rsidP="0084142E">
            <w:pPr>
              <w:spacing w:after="0" w:line="240" w:lineRule="auto"/>
              <w:rPr>
                <w:rFonts w:asciiTheme="majorHAnsi" w:eastAsia="Times New Roman" w:hAnsiTheme="majorHAnsi" w:cs="Arial"/>
                <w:sz w:val="20"/>
                <w:szCs w:val="20"/>
                <w:lang w:eastAsia="en-GB"/>
              </w:rPr>
            </w:pPr>
            <w:r w:rsidRPr="00AA7387">
              <w:rPr>
                <w:rFonts w:asciiTheme="majorHAnsi" w:eastAsia="Times New Roman" w:hAnsiTheme="majorHAnsi" w:cs="Arial"/>
                <w:sz w:val="20"/>
                <w:szCs w:val="20"/>
                <w:lang w:eastAsia="en-GB"/>
              </w:rPr>
              <w:t>Longsor</w:t>
            </w:r>
            <w:r w:rsidRPr="0084142E">
              <w:rPr>
                <w:rFonts w:asciiTheme="majorHAnsi" w:eastAsia="Times New Roman" w:hAnsiTheme="majorHAnsi" w:cs="Arial"/>
                <w:sz w:val="20"/>
                <w:szCs w:val="20"/>
                <w:lang w:eastAsia="en-GB"/>
              </w:rPr>
              <w:t> </w:t>
            </w:r>
            <w:r w:rsidRPr="0084142E">
              <w:rPr>
                <w:rFonts w:asciiTheme="majorHAnsi" w:eastAsia="Times New Roman" w:hAnsiTheme="majorHAnsi" w:cs="Times New Roman"/>
                <w:i/>
                <w:iCs/>
                <w:sz w:val="20"/>
                <w:szCs w:val="20"/>
                <w:lang w:eastAsia="en-GB"/>
              </w:rPr>
              <w:t>jarang </w:t>
            </w:r>
            <w:r w:rsidRPr="00AA7387">
              <w:rPr>
                <w:rFonts w:asciiTheme="majorHAnsi" w:eastAsia="Times New Roman" w:hAnsiTheme="majorHAnsi" w:cs="Arial"/>
                <w:sz w:val="20"/>
                <w:szCs w:val="20"/>
                <w:lang w:eastAsia="en-GB"/>
              </w:rPr>
              <w:t>terjadi (lereng relatif stabil)</w:t>
            </w:r>
          </w:p>
        </w:tc>
      </w:tr>
    </w:tbl>
    <w:p w:rsidR="00C904BB" w:rsidRDefault="00C904BB" w:rsidP="00C904BB">
      <w:pPr>
        <w:spacing w:after="0" w:line="240" w:lineRule="auto"/>
        <w:jc w:val="both"/>
        <w:rPr>
          <w:rFonts w:asciiTheme="majorHAnsi" w:eastAsia="Calibri" w:hAnsiTheme="majorHAnsi" w:cs="Times New Roman"/>
          <w:b/>
          <w:sz w:val="20"/>
          <w:szCs w:val="20"/>
          <w:lang w:val="en-US"/>
        </w:rPr>
      </w:pPr>
    </w:p>
    <w:p w:rsidR="000E36DE" w:rsidRPr="000E36DE" w:rsidRDefault="000E36DE" w:rsidP="000E36DE">
      <w:pPr>
        <w:pStyle w:val="ListParagraph"/>
        <w:spacing w:after="0"/>
        <w:ind w:left="709"/>
        <w:jc w:val="both"/>
        <w:rPr>
          <w:rFonts w:asciiTheme="majorHAnsi" w:hAnsiTheme="majorHAnsi"/>
          <w:sz w:val="20"/>
          <w:szCs w:val="20"/>
        </w:rPr>
      </w:pPr>
    </w:p>
    <w:p w:rsidR="00C41451" w:rsidRPr="00C41451" w:rsidRDefault="00C41451" w:rsidP="006B6076">
      <w:pPr>
        <w:pStyle w:val="ListParagraph"/>
        <w:numPr>
          <w:ilvl w:val="0"/>
          <w:numId w:val="15"/>
        </w:numPr>
        <w:spacing w:after="0"/>
        <w:ind w:left="709" w:hanging="283"/>
        <w:jc w:val="both"/>
        <w:rPr>
          <w:rFonts w:asciiTheme="majorHAnsi" w:hAnsiTheme="majorHAnsi"/>
          <w:sz w:val="20"/>
          <w:szCs w:val="20"/>
        </w:rPr>
      </w:pPr>
      <w:r w:rsidRPr="00C41451">
        <w:rPr>
          <w:rFonts w:asciiTheme="majorHAnsi" w:eastAsia="Times New Roman" w:hAnsiTheme="majorHAnsi" w:cs="Arial"/>
          <w:sz w:val="20"/>
          <w:szCs w:val="20"/>
          <w:lang w:eastAsia="en-GB"/>
        </w:rPr>
        <w:t>LOKASI</w:t>
      </w:r>
      <w:r>
        <w:rPr>
          <w:rFonts w:asciiTheme="majorHAnsi" w:hAnsiTheme="majorHAnsi"/>
          <w:sz w:val="20"/>
          <w:szCs w:val="20"/>
        </w:rPr>
        <w:t xml:space="preserve"> TEBING ZONE A</w:t>
      </w:r>
    </w:p>
    <w:p w:rsidR="000E36DE" w:rsidRDefault="000E36DE" w:rsidP="000E36DE">
      <w:pPr>
        <w:spacing w:after="0" w:line="240" w:lineRule="auto"/>
        <w:ind w:firstLine="426"/>
        <w:jc w:val="both"/>
        <w:rPr>
          <w:rFonts w:asciiTheme="majorHAnsi" w:eastAsia="Calibri" w:hAnsiTheme="majorHAnsi" w:cs="Times New Roman"/>
          <w:sz w:val="20"/>
          <w:szCs w:val="20"/>
          <w:lang w:val="en-US"/>
        </w:rPr>
      </w:pPr>
    </w:p>
    <w:p w:rsidR="005B513E" w:rsidRPr="00D108CF" w:rsidRDefault="005B513E" w:rsidP="000E36DE">
      <w:pPr>
        <w:spacing w:after="0" w:line="240" w:lineRule="auto"/>
        <w:ind w:firstLine="426"/>
        <w:jc w:val="both"/>
        <w:rPr>
          <w:rFonts w:asciiTheme="majorHAnsi" w:eastAsia="Calibri" w:hAnsiTheme="majorHAnsi" w:cs="Times New Roman"/>
          <w:sz w:val="20"/>
          <w:szCs w:val="20"/>
        </w:rPr>
      </w:pPr>
      <w:r w:rsidRPr="00B94979">
        <w:rPr>
          <w:rFonts w:asciiTheme="majorHAnsi" w:eastAsia="Calibri" w:hAnsiTheme="majorHAnsi" w:cs="Times New Roman"/>
          <w:sz w:val="20"/>
          <w:szCs w:val="20"/>
          <w:lang w:val="en-US"/>
        </w:rPr>
        <w:t>Maka berdasarkan perhitungan kesetabilan lereng menggunakan Slide V.6.0 di dapat faktor Keamana</w:t>
      </w:r>
      <w:r w:rsidR="00EA4247">
        <w:rPr>
          <w:rFonts w:asciiTheme="majorHAnsi" w:eastAsia="Calibri" w:hAnsiTheme="majorHAnsi" w:cs="Times New Roman"/>
          <w:sz w:val="20"/>
          <w:szCs w:val="20"/>
          <w:lang w:val="en-US"/>
        </w:rPr>
        <w:t xml:space="preserve">n lereng </w:t>
      </w:r>
      <w:r w:rsidR="005B1FD3">
        <w:rPr>
          <w:rFonts w:asciiTheme="majorHAnsi" w:eastAsia="Calibri" w:hAnsiTheme="majorHAnsi" w:cs="Times New Roman"/>
          <w:sz w:val="20"/>
          <w:szCs w:val="20"/>
          <w:lang w:val="en-US"/>
        </w:rPr>
        <w:t>Sebesar</w:t>
      </w:r>
      <w:r w:rsidR="00EA4247">
        <w:rPr>
          <w:rFonts w:asciiTheme="majorHAnsi" w:eastAsia="Calibri" w:hAnsiTheme="majorHAnsi" w:cs="Times New Roman"/>
          <w:sz w:val="20"/>
          <w:szCs w:val="20"/>
          <w:lang w:val="en-US"/>
        </w:rPr>
        <w:t xml:space="preserve"> </w:t>
      </w:r>
      <w:r w:rsidR="005B1FD3">
        <w:rPr>
          <w:rFonts w:asciiTheme="majorHAnsi" w:eastAsia="Calibri" w:hAnsiTheme="majorHAnsi" w:cs="Times New Roman"/>
          <w:sz w:val="20"/>
          <w:szCs w:val="20"/>
          <w:lang w:val="en-US"/>
        </w:rPr>
        <w:t>SF = 4.995</w:t>
      </w:r>
      <w:r w:rsidR="009804B4">
        <w:rPr>
          <w:rFonts w:asciiTheme="majorHAnsi" w:eastAsia="Calibri" w:hAnsiTheme="majorHAnsi" w:cs="Times New Roman"/>
          <w:sz w:val="20"/>
          <w:szCs w:val="20"/>
          <w:lang w:val="en-US"/>
        </w:rPr>
        <w:t xml:space="preserve"> </w:t>
      </w:r>
      <w:proofErr w:type="gramStart"/>
      <w:r w:rsidR="005B1FD3">
        <w:rPr>
          <w:rFonts w:asciiTheme="majorHAnsi" w:eastAsia="Calibri" w:hAnsiTheme="majorHAnsi" w:cs="Times New Roman"/>
          <w:sz w:val="20"/>
          <w:szCs w:val="20"/>
          <w:lang w:val="en-US"/>
        </w:rPr>
        <w:t>( Untuk</w:t>
      </w:r>
      <w:proofErr w:type="gramEnd"/>
      <w:r w:rsidR="005B1FD3">
        <w:rPr>
          <w:rFonts w:asciiTheme="majorHAnsi" w:eastAsia="Calibri" w:hAnsiTheme="majorHAnsi" w:cs="Times New Roman"/>
          <w:sz w:val="20"/>
          <w:szCs w:val="20"/>
          <w:lang w:val="en-US"/>
        </w:rPr>
        <w:t xml:space="preserve"> Sondir S1) dan SF = 4.350 ( Untuk Sondir S2) </w:t>
      </w:r>
      <w:r w:rsidR="009804B4">
        <w:rPr>
          <w:rFonts w:asciiTheme="majorHAnsi" w:eastAsia="Calibri" w:hAnsiTheme="majorHAnsi" w:cs="Times New Roman"/>
          <w:sz w:val="20"/>
          <w:szCs w:val="20"/>
          <w:lang w:val="en-US"/>
        </w:rPr>
        <w:t xml:space="preserve">sehingga lereng </w:t>
      </w:r>
      <w:r w:rsidR="005B1FD3">
        <w:rPr>
          <w:rFonts w:asciiTheme="majorHAnsi" w:eastAsia="Calibri" w:hAnsiTheme="majorHAnsi" w:cs="Times New Roman"/>
          <w:sz w:val="20"/>
          <w:szCs w:val="20"/>
          <w:lang w:val="en-US"/>
        </w:rPr>
        <w:t>di kategorikan Aman terhadap Sliding karna kedua kondisi tanah berdasarkan Perhitungan</w:t>
      </w:r>
      <w:r w:rsidR="0054503C">
        <w:rPr>
          <w:rFonts w:asciiTheme="majorHAnsi" w:eastAsia="Calibri" w:hAnsiTheme="majorHAnsi" w:cs="Times New Roman"/>
          <w:sz w:val="20"/>
          <w:szCs w:val="20"/>
          <w:lang w:val="en-US"/>
        </w:rPr>
        <w:t xml:space="preserve"> dengan Slide V.6.0</w:t>
      </w:r>
      <w:r w:rsidR="006025EE">
        <w:rPr>
          <w:rFonts w:asciiTheme="majorHAnsi" w:eastAsia="Calibri" w:hAnsiTheme="majorHAnsi" w:cs="Times New Roman"/>
          <w:sz w:val="20"/>
          <w:szCs w:val="20"/>
          <w:lang w:val="en-US"/>
        </w:rPr>
        <w:t xml:space="preserve"> menunjukkan SF &gt; 1.25</w:t>
      </w:r>
      <w:r w:rsidR="009804B4">
        <w:rPr>
          <w:rFonts w:asciiTheme="majorHAnsi" w:eastAsia="Calibri" w:hAnsiTheme="majorHAnsi" w:cs="Times New Roman"/>
          <w:sz w:val="20"/>
          <w:szCs w:val="20"/>
          <w:lang w:val="en-US"/>
        </w:rPr>
        <w:t>.</w:t>
      </w:r>
    </w:p>
    <w:p w:rsidR="00B75EFB" w:rsidRDefault="00B75EFB" w:rsidP="00C904BB">
      <w:pPr>
        <w:spacing w:after="0" w:line="240" w:lineRule="auto"/>
        <w:jc w:val="both"/>
        <w:rPr>
          <w:rFonts w:asciiTheme="majorHAnsi" w:eastAsia="Calibri" w:hAnsiTheme="majorHAnsi" w:cs="Times New Roman"/>
          <w:b/>
          <w:sz w:val="20"/>
          <w:szCs w:val="20"/>
          <w:lang w:val="en-US"/>
        </w:rPr>
      </w:pPr>
    </w:p>
    <w:p w:rsidR="005B1FD3" w:rsidRDefault="009D5CB2" w:rsidP="009D5CB2">
      <w:pPr>
        <w:spacing w:after="0" w:line="240" w:lineRule="auto"/>
        <w:jc w:val="center"/>
        <w:rPr>
          <w:rFonts w:asciiTheme="majorHAnsi" w:eastAsia="Calibri" w:hAnsiTheme="majorHAnsi" w:cs="Times New Roman"/>
          <w:b/>
          <w:sz w:val="20"/>
          <w:szCs w:val="20"/>
          <w:lang w:val="en-US"/>
        </w:rPr>
      </w:pPr>
      <w:r>
        <w:rPr>
          <w:rFonts w:asciiTheme="majorHAnsi" w:eastAsia="Calibri" w:hAnsiTheme="majorHAnsi" w:cs="Times New Roman"/>
          <w:b/>
          <w:noProof/>
          <w:sz w:val="20"/>
          <w:szCs w:val="20"/>
          <w:lang w:eastAsia="en-GB"/>
        </w:rPr>
        <w:drawing>
          <wp:inline distT="0" distB="0" distL="0" distR="0">
            <wp:extent cx="5724939" cy="307715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5160" cy="3077274"/>
                    </a:xfrm>
                    <a:prstGeom prst="rect">
                      <a:avLst/>
                    </a:prstGeom>
                    <a:noFill/>
                    <a:ln>
                      <a:noFill/>
                    </a:ln>
                  </pic:spPr>
                </pic:pic>
              </a:graphicData>
            </a:graphic>
          </wp:inline>
        </w:drawing>
      </w:r>
    </w:p>
    <w:p w:rsidR="00C757E5" w:rsidRDefault="00C757E5" w:rsidP="009D5CB2">
      <w:pPr>
        <w:spacing w:after="0" w:line="240" w:lineRule="auto"/>
        <w:jc w:val="center"/>
        <w:rPr>
          <w:rFonts w:asciiTheme="majorHAnsi" w:eastAsia="Calibri" w:hAnsiTheme="majorHAnsi" w:cs="Times New Roman"/>
          <w:b/>
          <w:sz w:val="20"/>
          <w:szCs w:val="20"/>
          <w:lang w:val="en-US"/>
        </w:rPr>
      </w:pPr>
    </w:p>
    <w:p w:rsidR="009D5CB2" w:rsidRDefault="009D5CB2" w:rsidP="009D5CB2">
      <w:pPr>
        <w:spacing w:after="0" w:line="240" w:lineRule="auto"/>
        <w:jc w:val="center"/>
        <w:rPr>
          <w:rFonts w:asciiTheme="majorHAnsi" w:eastAsia="Calibri" w:hAnsiTheme="majorHAnsi" w:cs="Times New Roman"/>
          <w:b/>
          <w:sz w:val="20"/>
          <w:szCs w:val="20"/>
          <w:lang w:val="en-US"/>
        </w:rPr>
      </w:pPr>
      <w:proofErr w:type="gramStart"/>
      <w:r>
        <w:rPr>
          <w:rFonts w:asciiTheme="majorHAnsi" w:eastAsia="Times New Roman" w:hAnsiTheme="majorHAnsi" w:cs="Arial"/>
          <w:sz w:val="20"/>
          <w:szCs w:val="20"/>
          <w:lang w:eastAsia="en-GB"/>
        </w:rPr>
        <w:t>Gambar 8.</w:t>
      </w:r>
      <w:proofErr w:type="gramEnd"/>
      <w:r w:rsidR="00E24A98">
        <w:rPr>
          <w:rFonts w:asciiTheme="majorHAnsi" w:eastAsia="Times New Roman" w:hAnsiTheme="majorHAnsi" w:cs="Arial"/>
          <w:sz w:val="20"/>
          <w:szCs w:val="20"/>
          <w:lang w:eastAsia="en-GB"/>
        </w:rPr>
        <w:t xml:space="preserve"> Faktor Keamanan Lereng</w:t>
      </w:r>
      <w:r>
        <w:rPr>
          <w:rFonts w:asciiTheme="majorHAnsi" w:eastAsia="Times New Roman" w:hAnsiTheme="majorHAnsi" w:cs="Arial"/>
          <w:sz w:val="20"/>
          <w:szCs w:val="20"/>
          <w:lang w:eastAsia="en-GB"/>
        </w:rPr>
        <w:t xml:space="preserve"> Terhadap Sliding </w:t>
      </w:r>
      <w:r w:rsidR="007209F5">
        <w:rPr>
          <w:rFonts w:asciiTheme="majorHAnsi" w:eastAsia="Times New Roman" w:hAnsiTheme="majorHAnsi" w:cs="Arial"/>
          <w:sz w:val="20"/>
          <w:szCs w:val="20"/>
          <w:lang w:eastAsia="en-GB"/>
        </w:rPr>
        <w:t xml:space="preserve">Sondir S1 </w:t>
      </w:r>
      <w:r>
        <w:rPr>
          <w:rFonts w:asciiTheme="majorHAnsi" w:eastAsia="Times New Roman" w:hAnsiTheme="majorHAnsi" w:cs="Arial"/>
          <w:sz w:val="20"/>
          <w:szCs w:val="20"/>
          <w:lang w:eastAsia="en-GB"/>
        </w:rPr>
        <w:t>Sebesar SF = 4.995</w:t>
      </w:r>
    </w:p>
    <w:p w:rsidR="009D5CB2" w:rsidRDefault="009D5CB2" w:rsidP="009D5CB2">
      <w:pPr>
        <w:spacing w:after="0" w:line="240" w:lineRule="auto"/>
        <w:jc w:val="center"/>
        <w:rPr>
          <w:rFonts w:asciiTheme="majorHAnsi" w:eastAsia="Calibri" w:hAnsiTheme="majorHAnsi" w:cs="Times New Roman"/>
          <w:b/>
          <w:sz w:val="20"/>
          <w:szCs w:val="20"/>
          <w:lang w:val="en-US"/>
        </w:rPr>
      </w:pPr>
    </w:p>
    <w:p w:rsidR="009D5CB2" w:rsidRDefault="009D5CB2" w:rsidP="009D5CB2">
      <w:pPr>
        <w:spacing w:after="0" w:line="240" w:lineRule="auto"/>
        <w:jc w:val="center"/>
        <w:rPr>
          <w:rFonts w:asciiTheme="majorHAnsi" w:eastAsia="Calibri" w:hAnsiTheme="majorHAnsi" w:cs="Times New Roman"/>
          <w:b/>
          <w:sz w:val="20"/>
          <w:szCs w:val="20"/>
          <w:lang w:val="en-US"/>
        </w:rPr>
      </w:pPr>
      <w:r>
        <w:rPr>
          <w:rFonts w:asciiTheme="majorHAnsi" w:eastAsia="Calibri" w:hAnsiTheme="majorHAnsi" w:cs="Times New Roman"/>
          <w:b/>
          <w:noProof/>
          <w:sz w:val="20"/>
          <w:szCs w:val="20"/>
          <w:lang w:eastAsia="en-GB"/>
        </w:rPr>
        <w:drawing>
          <wp:inline distT="0" distB="0" distL="0" distR="0">
            <wp:extent cx="5724939" cy="3116912"/>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5160" cy="3117032"/>
                    </a:xfrm>
                    <a:prstGeom prst="rect">
                      <a:avLst/>
                    </a:prstGeom>
                    <a:noFill/>
                    <a:ln>
                      <a:noFill/>
                    </a:ln>
                  </pic:spPr>
                </pic:pic>
              </a:graphicData>
            </a:graphic>
          </wp:inline>
        </w:drawing>
      </w:r>
    </w:p>
    <w:p w:rsidR="00B10E32" w:rsidRDefault="00B10E32" w:rsidP="002F3716">
      <w:pPr>
        <w:spacing w:after="0" w:line="240" w:lineRule="auto"/>
        <w:jc w:val="center"/>
        <w:rPr>
          <w:rFonts w:asciiTheme="majorHAnsi" w:eastAsia="Calibri" w:hAnsiTheme="majorHAnsi" w:cs="Times New Roman"/>
          <w:b/>
          <w:sz w:val="20"/>
          <w:szCs w:val="20"/>
          <w:lang w:val="en-US"/>
        </w:rPr>
      </w:pPr>
    </w:p>
    <w:p w:rsidR="0074517A" w:rsidRPr="00C757E5" w:rsidRDefault="00E24A98" w:rsidP="00C757E5">
      <w:pPr>
        <w:spacing w:after="0" w:line="240" w:lineRule="auto"/>
        <w:jc w:val="center"/>
        <w:rPr>
          <w:rFonts w:asciiTheme="majorHAnsi" w:eastAsia="Calibri" w:hAnsiTheme="majorHAnsi" w:cs="Times New Roman"/>
          <w:b/>
          <w:sz w:val="20"/>
          <w:szCs w:val="20"/>
          <w:lang w:val="en-US"/>
        </w:rPr>
      </w:pPr>
      <w:proofErr w:type="gramStart"/>
      <w:r>
        <w:rPr>
          <w:rFonts w:asciiTheme="majorHAnsi" w:eastAsia="Times New Roman" w:hAnsiTheme="majorHAnsi" w:cs="Arial"/>
          <w:sz w:val="20"/>
          <w:szCs w:val="20"/>
          <w:lang w:eastAsia="en-GB"/>
        </w:rPr>
        <w:t>Gambar 9.</w:t>
      </w:r>
      <w:proofErr w:type="gramEnd"/>
      <w:r>
        <w:rPr>
          <w:rFonts w:asciiTheme="majorHAnsi" w:eastAsia="Times New Roman" w:hAnsiTheme="majorHAnsi" w:cs="Arial"/>
          <w:sz w:val="20"/>
          <w:szCs w:val="20"/>
          <w:lang w:eastAsia="en-GB"/>
        </w:rPr>
        <w:t xml:space="preserve"> Faktor Keamanan Lereng Terhadap Sliding Sondir 2 Sebesar SF = 4.35 </w:t>
      </w:r>
    </w:p>
    <w:p w:rsidR="006B6076" w:rsidRDefault="006B6076" w:rsidP="006B6076">
      <w:pPr>
        <w:pStyle w:val="ListParagraph"/>
        <w:numPr>
          <w:ilvl w:val="0"/>
          <w:numId w:val="15"/>
        </w:numPr>
        <w:spacing w:after="0"/>
        <w:ind w:left="709" w:hanging="283"/>
        <w:jc w:val="both"/>
        <w:rPr>
          <w:rFonts w:asciiTheme="majorHAnsi" w:hAnsiTheme="majorHAnsi"/>
          <w:sz w:val="20"/>
          <w:szCs w:val="20"/>
        </w:rPr>
      </w:pPr>
      <w:r w:rsidRPr="00C41451">
        <w:rPr>
          <w:rFonts w:asciiTheme="majorHAnsi" w:eastAsia="Times New Roman" w:hAnsiTheme="majorHAnsi" w:cs="Arial"/>
          <w:sz w:val="20"/>
          <w:szCs w:val="20"/>
          <w:lang w:eastAsia="en-GB"/>
        </w:rPr>
        <w:lastRenderedPageBreak/>
        <w:t>LOKASI</w:t>
      </w:r>
      <w:r>
        <w:rPr>
          <w:rFonts w:asciiTheme="majorHAnsi" w:hAnsiTheme="majorHAnsi"/>
          <w:sz w:val="20"/>
          <w:szCs w:val="20"/>
        </w:rPr>
        <w:t xml:space="preserve"> TEBING ZONE B</w:t>
      </w:r>
    </w:p>
    <w:p w:rsidR="00F52B5D" w:rsidRDefault="00F52B5D" w:rsidP="00F52B5D">
      <w:pPr>
        <w:pStyle w:val="ListParagraph"/>
        <w:spacing w:after="0"/>
        <w:ind w:left="709"/>
        <w:jc w:val="both"/>
        <w:rPr>
          <w:rFonts w:asciiTheme="majorHAnsi" w:hAnsiTheme="majorHAnsi"/>
          <w:sz w:val="20"/>
          <w:szCs w:val="20"/>
        </w:rPr>
      </w:pPr>
    </w:p>
    <w:p w:rsidR="00A973D7" w:rsidRDefault="00A973D7" w:rsidP="00A973D7">
      <w:pPr>
        <w:pStyle w:val="ListParagraph"/>
        <w:spacing w:after="0"/>
        <w:ind w:left="0"/>
        <w:jc w:val="both"/>
        <w:rPr>
          <w:rFonts w:asciiTheme="majorHAnsi" w:hAnsiTheme="majorHAnsi"/>
          <w:sz w:val="20"/>
          <w:szCs w:val="20"/>
        </w:rPr>
      </w:pPr>
      <w:r>
        <w:rPr>
          <w:rFonts w:asciiTheme="majorHAnsi" w:hAnsiTheme="majorHAnsi"/>
          <w:noProof/>
          <w:sz w:val="20"/>
          <w:szCs w:val="20"/>
          <w:lang w:val="en-GB" w:eastAsia="en-GB"/>
        </w:rPr>
        <w:drawing>
          <wp:inline distT="0" distB="0" distL="0" distR="0">
            <wp:extent cx="5725160" cy="3220085"/>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5160" cy="3220085"/>
                    </a:xfrm>
                    <a:prstGeom prst="rect">
                      <a:avLst/>
                    </a:prstGeom>
                    <a:noFill/>
                    <a:ln>
                      <a:noFill/>
                    </a:ln>
                  </pic:spPr>
                </pic:pic>
              </a:graphicData>
            </a:graphic>
          </wp:inline>
        </w:drawing>
      </w:r>
    </w:p>
    <w:p w:rsidR="00A973D7" w:rsidRDefault="00A973D7" w:rsidP="00A973D7">
      <w:pPr>
        <w:pStyle w:val="ListParagraph"/>
        <w:spacing w:after="0"/>
        <w:ind w:left="0"/>
        <w:jc w:val="both"/>
        <w:rPr>
          <w:rFonts w:asciiTheme="majorHAnsi" w:hAnsiTheme="majorHAnsi"/>
          <w:sz w:val="20"/>
          <w:szCs w:val="20"/>
        </w:rPr>
      </w:pPr>
    </w:p>
    <w:p w:rsidR="00A973D7" w:rsidRPr="00C757E5" w:rsidRDefault="00A973D7" w:rsidP="00A973D7">
      <w:pPr>
        <w:spacing w:after="0" w:line="240" w:lineRule="auto"/>
        <w:jc w:val="center"/>
        <w:rPr>
          <w:rFonts w:asciiTheme="majorHAnsi" w:eastAsia="Calibri" w:hAnsiTheme="majorHAnsi" w:cs="Times New Roman"/>
          <w:b/>
          <w:sz w:val="20"/>
          <w:szCs w:val="20"/>
          <w:lang w:val="en-US"/>
        </w:rPr>
      </w:pPr>
      <w:proofErr w:type="gramStart"/>
      <w:r>
        <w:rPr>
          <w:rFonts w:asciiTheme="majorHAnsi" w:eastAsia="Times New Roman" w:hAnsiTheme="majorHAnsi" w:cs="Arial"/>
          <w:sz w:val="20"/>
          <w:szCs w:val="20"/>
          <w:lang w:eastAsia="en-GB"/>
        </w:rPr>
        <w:t>Gambar 10.</w:t>
      </w:r>
      <w:proofErr w:type="gramEnd"/>
      <w:r>
        <w:rPr>
          <w:rFonts w:asciiTheme="majorHAnsi" w:eastAsia="Times New Roman" w:hAnsiTheme="majorHAnsi" w:cs="Arial"/>
          <w:sz w:val="20"/>
          <w:szCs w:val="20"/>
          <w:lang w:eastAsia="en-GB"/>
        </w:rPr>
        <w:t xml:space="preserve"> Faktor Keamanan Lereng Terhadap Sliding </w:t>
      </w:r>
      <w:r w:rsidR="00ED25F4">
        <w:rPr>
          <w:rFonts w:asciiTheme="majorHAnsi" w:eastAsia="Times New Roman" w:hAnsiTheme="majorHAnsi" w:cs="Arial"/>
          <w:sz w:val="20"/>
          <w:szCs w:val="20"/>
          <w:lang w:eastAsia="en-GB"/>
        </w:rPr>
        <w:t>Sondir 1</w:t>
      </w:r>
      <w:r>
        <w:rPr>
          <w:rFonts w:asciiTheme="majorHAnsi" w:eastAsia="Times New Roman" w:hAnsiTheme="majorHAnsi" w:cs="Arial"/>
          <w:sz w:val="20"/>
          <w:szCs w:val="20"/>
          <w:lang w:eastAsia="en-GB"/>
        </w:rPr>
        <w:t xml:space="preserve"> Sebesar SF = 5.511</w:t>
      </w:r>
    </w:p>
    <w:p w:rsidR="00A973D7" w:rsidRDefault="00A973D7" w:rsidP="00A973D7">
      <w:pPr>
        <w:pStyle w:val="ListParagraph"/>
        <w:spacing w:after="0"/>
        <w:ind w:left="0"/>
        <w:jc w:val="both"/>
        <w:rPr>
          <w:rFonts w:asciiTheme="majorHAnsi" w:hAnsiTheme="majorHAnsi"/>
          <w:sz w:val="20"/>
          <w:szCs w:val="20"/>
        </w:rPr>
      </w:pPr>
    </w:p>
    <w:p w:rsidR="00A973D7" w:rsidRDefault="00A973D7" w:rsidP="00A973D7">
      <w:pPr>
        <w:pStyle w:val="ListParagraph"/>
        <w:spacing w:after="0"/>
        <w:ind w:left="0"/>
        <w:jc w:val="both"/>
        <w:rPr>
          <w:rFonts w:asciiTheme="majorHAnsi" w:hAnsiTheme="majorHAnsi"/>
          <w:sz w:val="20"/>
          <w:szCs w:val="20"/>
        </w:rPr>
      </w:pPr>
      <w:r>
        <w:rPr>
          <w:rFonts w:asciiTheme="majorHAnsi" w:hAnsiTheme="majorHAnsi"/>
          <w:noProof/>
          <w:sz w:val="20"/>
          <w:szCs w:val="20"/>
          <w:lang w:val="en-GB" w:eastAsia="en-GB"/>
        </w:rPr>
        <w:drawing>
          <wp:inline distT="0" distB="0" distL="0" distR="0">
            <wp:extent cx="5725160" cy="3220085"/>
            <wp:effectExtent l="0" t="0" r="889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5160" cy="3220085"/>
                    </a:xfrm>
                    <a:prstGeom prst="rect">
                      <a:avLst/>
                    </a:prstGeom>
                    <a:noFill/>
                    <a:ln>
                      <a:noFill/>
                    </a:ln>
                  </pic:spPr>
                </pic:pic>
              </a:graphicData>
            </a:graphic>
          </wp:inline>
        </w:drawing>
      </w:r>
    </w:p>
    <w:p w:rsidR="00A973D7" w:rsidRDefault="00A973D7" w:rsidP="00A973D7">
      <w:pPr>
        <w:pStyle w:val="ListParagraph"/>
        <w:spacing w:after="0"/>
        <w:ind w:left="0"/>
        <w:jc w:val="both"/>
        <w:rPr>
          <w:rFonts w:asciiTheme="majorHAnsi" w:hAnsiTheme="majorHAnsi"/>
          <w:sz w:val="20"/>
          <w:szCs w:val="20"/>
        </w:rPr>
      </w:pPr>
    </w:p>
    <w:p w:rsidR="00A973D7" w:rsidRPr="00C757E5" w:rsidRDefault="00A973D7" w:rsidP="00A973D7">
      <w:pPr>
        <w:spacing w:after="0" w:line="240" w:lineRule="auto"/>
        <w:jc w:val="center"/>
        <w:rPr>
          <w:rFonts w:asciiTheme="majorHAnsi" w:eastAsia="Calibri" w:hAnsiTheme="majorHAnsi" w:cs="Times New Roman"/>
          <w:b/>
          <w:sz w:val="20"/>
          <w:szCs w:val="20"/>
          <w:lang w:val="en-US"/>
        </w:rPr>
      </w:pPr>
      <w:proofErr w:type="gramStart"/>
      <w:r>
        <w:rPr>
          <w:rFonts w:asciiTheme="majorHAnsi" w:eastAsia="Times New Roman" w:hAnsiTheme="majorHAnsi" w:cs="Arial"/>
          <w:sz w:val="20"/>
          <w:szCs w:val="20"/>
          <w:lang w:eastAsia="en-GB"/>
        </w:rPr>
        <w:t>Gambar 11.</w:t>
      </w:r>
      <w:proofErr w:type="gramEnd"/>
      <w:r>
        <w:rPr>
          <w:rFonts w:asciiTheme="majorHAnsi" w:eastAsia="Times New Roman" w:hAnsiTheme="majorHAnsi" w:cs="Arial"/>
          <w:sz w:val="20"/>
          <w:szCs w:val="20"/>
          <w:lang w:eastAsia="en-GB"/>
        </w:rPr>
        <w:t xml:space="preserve"> Faktor Keamanan Lereng Terhadap Sliding Sondir 2 Sebesar SF = </w:t>
      </w:r>
      <w:r w:rsidR="00D33C77">
        <w:rPr>
          <w:rFonts w:asciiTheme="majorHAnsi" w:eastAsia="Times New Roman" w:hAnsiTheme="majorHAnsi" w:cs="Arial"/>
          <w:sz w:val="20"/>
          <w:szCs w:val="20"/>
          <w:lang w:eastAsia="en-GB"/>
        </w:rPr>
        <w:t>4.648</w:t>
      </w:r>
    </w:p>
    <w:p w:rsidR="00A973D7" w:rsidRDefault="00A973D7" w:rsidP="00A973D7">
      <w:pPr>
        <w:pStyle w:val="ListParagraph"/>
        <w:spacing w:after="0"/>
        <w:ind w:left="0"/>
        <w:jc w:val="both"/>
        <w:rPr>
          <w:rFonts w:asciiTheme="majorHAnsi" w:hAnsiTheme="majorHAnsi"/>
          <w:sz w:val="20"/>
          <w:szCs w:val="20"/>
        </w:rPr>
      </w:pPr>
    </w:p>
    <w:p w:rsidR="00227B7C" w:rsidRPr="000E36DE" w:rsidRDefault="00227B7C" w:rsidP="00E154FE">
      <w:pPr>
        <w:spacing w:after="0" w:line="240" w:lineRule="auto"/>
        <w:ind w:firstLine="426"/>
        <w:jc w:val="both"/>
        <w:rPr>
          <w:rFonts w:asciiTheme="majorHAnsi" w:hAnsiTheme="majorHAnsi"/>
          <w:sz w:val="20"/>
          <w:szCs w:val="20"/>
        </w:rPr>
      </w:pPr>
      <w:r w:rsidRPr="000E36DE">
        <w:rPr>
          <w:rFonts w:asciiTheme="majorHAnsi" w:hAnsiTheme="majorHAnsi"/>
          <w:sz w:val="20"/>
          <w:szCs w:val="20"/>
        </w:rPr>
        <w:t xml:space="preserve">Maka berdasarkan perhitungan kesetabilan lereng menggunakan Slide V.6.0 di dapat faktor Keamanan lereng Sebesar </w:t>
      </w:r>
      <w:r w:rsidR="00CF011C">
        <w:rPr>
          <w:rFonts w:asciiTheme="majorHAnsi" w:hAnsiTheme="majorHAnsi"/>
          <w:sz w:val="20"/>
          <w:szCs w:val="20"/>
        </w:rPr>
        <w:t>SF = 5.511</w:t>
      </w:r>
      <w:r w:rsidRPr="000E36DE">
        <w:rPr>
          <w:rFonts w:asciiTheme="majorHAnsi" w:hAnsiTheme="majorHAnsi"/>
          <w:sz w:val="20"/>
          <w:szCs w:val="20"/>
        </w:rPr>
        <w:t xml:space="preserve"> </w:t>
      </w:r>
      <w:proofErr w:type="gramStart"/>
      <w:r w:rsidRPr="000E36DE">
        <w:rPr>
          <w:rFonts w:asciiTheme="majorHAnsi" w:hAnsiTheme="majorHAnsi"/>
          <w:sz w:val="20"/>
          <w:szCs w:val="20"/>
        </w:rPr>
        <w:t>(</w:t>
      </w:r>
      <w:r w:rsidR="00034233">
        <w:rPr>
          <w:rFonts w:asciiTheme="majorHAnsi" w:hAnsiTheme="majorHAnsi"/>
          <w:sz w:val="20"/>
          <w:szCs w:val="20"/>
        </w:rPr>
        <w:t xml:space="preserve"> Untuk</w:t>
      </w:r>
      <w:proofErr w:type="gramEnd"/>
      <w:r w:rsidR="00034233">
        <w:rPr>
          <w:rFonts w:asciiTheme="majorHAnsi" w:hAnsiTheme="majorHAnsi"/>
          <w:sz w:val="20"/>
          <w:szCs w:val="20"/>
        </w:rPr>
        <w:t xml:space="preserve"> Sondir S1) dan SF = 4.648</w:t>
      </w:r>
      <w:r w:rsidRPr="000E36DE">
        <w:rPr>
          <w:rFonts w:asciiTheme="majorHAnsi" w:hAnsiTheme="majorHAnsi"/>
          <w:sz w:val="20"/>
          <w:szCs w:val="20"/>
        </w:rPr>
        <w:t xml:space="preserve"> ( Untuk Sondir S2) sehingga lereng di kategorikan Aman terhadap Sliding karna kedua kondisi tanah berdasarkan Perhitungan dengan Slide V.6.0 menunjukkan SF &gt; 1.25.</w:t>
      </w:r>
    </w:p>
    <w:p w:rsidR="00A973D7" w:rsidRDefault="00A973D7" w:rsidP="00A973D7">
      <w:pPr>
        <w:pStyle w:val="ListParagraph"/>
        <w:spacing w:after="0"/>
        <w:ind w:left="0"/>
        <w:jc w:val="both"/>
        <w:rPr>
          <w:rFonts w:asciiTheme="majorHAnsi" w:hAnsiTheme="majorHAnsi"/>
          <w:sz w:val="20"/>
          <w:szCs w:val="20"/>
        </w:rPr>
      </w:pPr>
    </w:p>
    <w:p w:rsidR="00227B7C" w:rsidRDefault="00227B7C" w:rsidP="00A973D7">
      <w:pPr>
        <w:pStyle w:val="ListParagraph"/>
        <w:spacing w:after="0"/>
        <w:ind w:left="0"/>
        <w:jc w:val="both"/>
        <w:rPr>
          <w:rFonts w:asciiTheme="majorHAnsi" w:hAnsiTheme="majorHAnsi"/>
          <w:sz w:val="20"/>
          <w:szCs w:val="20"/>
        </w:rPr>
      </w:pPr>
    </w:p>
    <w:p w:rsidR="00A973D7" w:rsidRDefault="00A973D7" w:rsidP="00A973D7">
      <w:pPr>
        <w:pStyle w:val="ListParagraph"/>
        <w:spacing w:after="0"/>
        <w:ind w:left="0"/>
        <w:jc w:val="both"/>
        <w:rPr>
          <w:rFonts w:asciiTheme="majorHAnsi" w:hAnsiTheme="majorHAnsi"/>
          <w:sz w:val="20"/>
          <w:szCs w:val="20"/>
        </w:rPr>
      </w:pPr>
    </w:p>
    <w:p w:rsidR="00A973D7" w:rsidRPr="0032315A" w:rsidRDefault="00A973D7" w:rsidP="006B6076">
      <w:pPr>
        <w:pStyle w:val="ListParagraph"/>
        <w:numPr>
          <w:ilvl w:val="0"/>
          <w:numId w:val="15"/>
        </w:numPr>
        <w:spacing w:after="0"/>
        <w:ind w:left="709" w:hanging="283"/>
        <w:jc w:val="both"/>
        <w:rPr>
          <w:rFonts w:asciiTheme="majorHAnsi" w:hAnsiTheme="majorHAnsi"/>
          <w:sz w:val="20"/>
          <w:szCs w:val="20"/>
        </w:rPr>
      </w:pPr>
      <w:r>
        <w:rPr>
          <w:rFonts w:asciiTheme="majorHAnsi" w:eastAsia="Times New Roman" w:hAnsiTheme="majorHAnsi" w:cs="Arial"/>
          <w:sz w:val="20"/>
          <w:szCs w:val="20"/>
          <w:lang w:eastAsia="en-GB"/>
        </w:rPr>
        <w:lastRenderedPageBreak/>
        <w:t>LOKASI TEBING ZONE C DAN D</w:t>
      </w:r>
    </w:p>
    <w:p w:rsidR="0032315A" w:rsidRPr="0032315A" w:rsidRDefault="0032315A" w:rsidP="0032315A">
      <w:pPr>
        <w:pStyle w:val="ListParagraph"/>
        <w:spacing w:after="0"/>
        <w:ind w:left="709"/>
        <w:jc w:val="both"/>
        <w:rPr>
          <w:rFonts w:asciiTheme="majorHAnsi" w:hAnsiTheme="majorHAnsi"/>
          <w:sz w:val="20"/>
          <w:szCs w:val="20"/>
        </w:rPr>
      </w:pPr>
    </w:p>
    <w:p w:rsidR="0032315A" w:rsidRDefault="0032315A" w:rsidP="0032315A">
      <w:pPr>
        <w:pStyle w:val="ListParagraph"/>
        <w:spacing w:after="0"/>
        <w:ind w:left="0"/>
        <w:jc w:val="both"/>
        <w:rPr>
          <w:rFonts w:asciiTheme="majorHAnsi" w:hAnsiTheme="majorHAnsi"/>
          <w:sz w:val="20"/>
          <w:szCs w:val="20"/>
        </w:rPr>
      </w:pPr>
      <w:r>
        <w:rPr>
          <w:rFonts w:asciiTheme="majorHAnsi" w:hAnsiTheme="majorHAnsi"/>
          <w:noProof/>
          <w:sz w:val="20"/>
          <w:szCs w:val="20"/>
          <w:lang w:val="en-GB" w:eastAsia="en-GB"/>
        </w:rPr>
        <w:drawing>
          <wp:inline distT="0" distB="0" distL="0" distR="0">
            <wp:extent cx="5725160" cy="3220085"/>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5160" cy="3220085"/>
                    </a:xfrm>
                    <a:prstGeom prst="rect">
                      <a:avLst/>
                    </a:prstGeom>
                    <a:noFill/>
                    <a:ln>
                      <a:noFill/>
                    </a:ln>
                  </pic:spPr>
                </pic:pic>
              </a:graphicData>
            </a:graphic>
          </wp:inline>
        </w:drawing>
      </w:r>
    </w:p>
    <w:p w:rsidR="00B51C06" w:rsidRDefault="00B51C06" w:rsidP="0032315A">
      <w:pPr>
        <w:pStyle w:val="ListParagraph"/>
        <w:spacing w:after="0"/>
        <w:ind w:left="0"/>
        <w:jc w:val="both"/>
        <w:rPr>
          <w:rFonts w:asciiTheme="majorHAnsi" w:hAnsiTheme="majorHAnsi"/>
          <w:sz w:val="20"/>
          <w:szCs w:val="20"/>
        </w:rPr>
      </w:pPr>
    </w:p>
    <w:p w:rsidR="0032315A" w:rsidRDefault="0032315A" w:rsidP="0032315A">
      <w:pPr>
        <w:spacing w:after="0" w:line="240" w:lineRule="auto"/>
        <w:jc w:val="center"/>
        <w:rPr>
          <w:rFonts w:asciiTheme="majorHAnsi" w:eastAsia="Times New Roman" w:hAnsiTheme="majorHAnsi" w:cs="Arial"/>
          <w:sz w:val="20"/>
          <w:szCs w:val="20"/>
          <w:lang w:eastAsia="en-GB"/>
        </w:rPr>
      </w:pPr>
      <w:proofErr w:type="gramStart"/>
      <w:r>
        <w:rPr>
          <w:rFonts w:asciiTheme="majorHAnsi" w:eastAsia="Times New Roman" w:hAnsiTheme="majorHAnsi" w:cs="Arial"/>
          <w:sz w:val="20"/>
          <w:szCs w:val="20"/>
          <w:lang w:eastAsia="en-GB"/>
        </w:rPr>
        <w:t>Gambar 1</w:t>
      </w:r>
      <w:r w:rsidR="00D12508">
        <w:rPr>
          <w:rFonts w:asciiTheme="majorHAnsi" w:eastAsia="Times New Roman" w:hAnsiTheme="majorHAnsi" w:cs="Arial"/>
          <w:sz w:val="20"/>
          <w:szCs w:val="20"/>
          <w:lang w:eastAsia="en-GB"/>
        </w:rPr>
        <w:t>2</w:t>
      </w:r>
      <w:r>
        <w:rPr>
          <w:rFonts w:asciiTheme="majorHAnsi" w:eastAsia="Times New Roman" w:hAnsiTheme="majorHAnsi" w:cs="Arial"/>
          <w:sz w:val="20"/>
          <w:szCs w:val="20"/>
          <w:lang w:eastAsia="en-GB"/>
        </w:rPr>
        <w:t>.</w:t>
      </w:r>
      <w:proofErr w:type="gramEnd"/>
      <w:r>
        <w:rPr>
          <w:rFonts w:asciiTheme="majorHAnsi" w:eastAsia="Times New Roman" w:hAnsiTheme="majorHAnsi" w:cs="Arial"/>
          <w:sz w:val="20"/>
          <w:szCs w:val="20"/>
          <w:lang w:eastAsia="en-GB"/>
        </w:rPr>
        <w:t xml:space="preserve"> Faktor Keamanan Lereng Terhadap Sliding </w:t>
      </w:r>
      <w:r w:rsidR="00BF52F7">
        <w:rPr>
          <w:rFonts w:asciiTheme="majorHAnsi" w:eastAsia="Times New Roman" w:hAnsiTheme="majorHAnsi" w:cs="Arial"/>
          <w:sz w:val="20"/>
          <w:szCs w:val="20"/>
          <w:lang w:eastAsia="en-GB"/>
        </w:rPr>
        <w:t>Sondir 1</w:t>
      </w:r>
      <w:r>
        <w:rPr>
          <w:rFonts w:asciiTheme="majorHAnsi" w:eastAsia="Times New Roman" w:hAnsiTheme="majorHAnsi" w:cs="Arial"/>
          <w:sz w:val="20"/>
          <w:szCs w:val="20"/>
          <w:lang w:eastAsia="en-GB"/>
        </w:rPr>
        <w:t xml:space="preserve"> Sebesar SF = </w:t>
      </w:r>
      <w:r w:rsidR="00C72D95">
        <w:rPr>
          <w:rFonts w:asciiTheme="majorHAnsi" w:eastAsia="Times New Roman" w:hAnsiTheme="majorHAnsi" w:cs="Arial"/>
          <w:sz w:val="20"/>
          <w:szCs w:val="20"/>
          <w:lang w:eastAsia="en-GB"/>
        </w:rPr>
        <w:t>3</w:t>
      </w:r>
      <w:r>
        <w:rPr>
          <w:rFonts w:asciiTheme="majorHAnsi" w:eastAsia="Times New Roman" w:hAnsiTheme="majorHAnsi" w:cs="Arial"/>
          <w:sz w:val="20"/>
          <w:szCs w:val="20"/>
          <w:lang w:eastAsia="en-GB"/>
        </w:rPr>
        <w:t>.741</w:t>
      </w:r>
    </w:p>
    <w:p w:rsidR="00FB0049" w:rsidRDefault="00FB0049" w:rsidP="0032315A">
      <w:pPr>
        <w:spacing w:after="0" w:line="240" w:lineRule="auto"/>
        <w:jc w:val="center"/>
        <w:rPr>
          <w:rFonts w:asciiTheme="majorHAnsi" w:eastAsia="Times New Roman" w:hAnsiTheme="majorHAnsi" w:cs="Arial"/>
          <w:sz w:val="20"/>
          <w:szCs w:val="20"/>
          <w:lang w:eastAsia="en-GB"/>
        </w:rPr>
      </w:pPr>
    </w:p>
    <w:p w:rsidR="00FB0049" w:rsidRDefault="00FB0049" w:rsidP="0032315A">
      <w:pPr>
        <w:spacing w:after="0" w:line="240" w:lineRule="auto"/>
        <w:jc w:val="center"/>
        <w:rPr>
          <w:rFonts w:asciiTheme="majorHAnsi" w:eastAsia="Calibri" w:hAnsiTheme="majorHAnsi" w:cs="Times New Roman"/>
          <w:b/>
          <w:sz w:val="20"/>
          <w:szCs w:val="20"/>
          <w:lang w:val="en-US"/>
        </w:rPr>
      </w:pPr>
      <w:r>
        <w:rPr>
          <w:rFonts w:asciiTheme="majorHAnsi" w:eastAsia="Calibri" w:hAnsiTheme="majorHAnsi" w:cs="Times New Roman"/>
          <w:b/>
          <w:noProof/>
          <w:sz w:val="20"/>
          <w:szCs w:val="20"/>
          <w:lang w:eastAsia="en-GB"/>
        </w:rPr>
        <w:drawing>
          <wp:inline distT="0" distB="0" distL="0" distR="0">
            <wp:extent cx="5725160" cy="3220085"/>
            <wp:effectExtent l="0" t="0" r="889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5160" cy="3220085"/>
                    </a:xfrm>
                    <a:prstGeom prst="rect">
                      <a:avLst/>
                    </a:prstGeom>
                    <a:noFill/>
                    <a:ln>
                      <a:noFill/>
                    </a:ln>
                  </pic:spPr>
                </pic:pic>
              </a:graphicData>
            </a:graphic>
          </wp:inline>
        </w:drawing>
      </w:r>
    </w:p>
    <w:p w:rsidR="000A6A9F" w:rsidRPr="00C757E5" w:rsidRDefault="000A6A9F" w:rsidP="0032315A">
      <w:pPr>
        <w:spacing w:after="0" w:line="240" w:lineRule="auto"/>
        <w:jc w:val="center"/>
        <w:rPr>
          <w:rFonts w:asciiTheme="majorHAnsi" w:eastAsia="Calibri" w:hAnsiTheme="majorHAnsi" w:cs="Times New Roman"/>
          <w:b/>
          <w:sz w:val="20"/>
          <w:szCs w:val="20"/>
          <w:lang w:val="en-US"/>
        </w:rPr>
      </w:pPr>
    </w:p>
    <w:p w:rsidR="000A6A9F" w:rsidRDefault="000A6A9F" w:rsidP="000A6A9F">
      <w:pPr>
        <w:spacing w:after="0" w:line="240" w:lineRule="auto"/>
        <w:jc w:val="center"/>
        <w:rPr>
          <w:rFonts w:asciiTheme="majorHAnsi" w:eastAsia="Times New Roman" w:hAnsiTheme="majorHAnsi" w:cs="Arial"/>
          <w:sz w:val="20"/>
          <w:szCs w:val="20"/>
          <w:lang w:eastAsia="en-GB"/>
        </w:rPr>
      </w:pPr>
      <w:proofErr w:type="gramStart"/>
      <w:r>
        <w:rPr>
          <w:rFonts w:asciiTheme="majorHAnsi" w:eastAsia="Times New Roman" w:hAnsiTheme="majorHAnsi" w:cs="Arial"/>
          <w:sz w:val="20"/>
          <w:szCs w:val="20"/>
          <w:lang w:eastAsia="en-GB"/>
        </w:rPr>
        <w:t>Gambar 13.</w:t>
      </w:r>
      <w:proofErr w:type="gramEnd"/>
      <w:r>
        <w:rPr>
          <w:rFonts w:asciiTheme="majorHAnsi" w:eastAsia="Times New Roman" w:hAnsiTheme="majorHAnsi" w:cs="Arial"/>
          <w:sz w:val="20"/>
          <w:szCs w:val="20"/>
          <w:lang w:eastAsia="en-GB"/>
        </w:rPr>
        <w:t xml:space="preserve"> Faktor Keamanan Lereng Terhadap Sliding Sondir 2 Sebesar SF = </w:t>
      </w:r>
      <w:r w:rsidR="00A94D5D">
        <w:rPr>
          <w:rFonts w:asciiTheme="majorHAnsi" w:eastAsia="Times New Roman" w:hAnsiTheme="majorHAnsi" w:cs="Arial"/>
          <w:sz w:val="20"/>
          <w:szCs w:val="20"/>
          <w:lang w:eastAsia="en-GB"/>
        </w:rPr>
        <w:t>2.929</w:t>
      </w:r>
    </w:p>
    <w:p w:rsidR="0032315A" w:rsidRPr="00C41451" w:rsidRDefault="0032315A" w:rsidP="0032315A">
      <w:pPr>
        <w:pStyle w:val="ListParagraph"/>
        <w:spacing w:after="0"/>
        <w:ind w:left="0"/>
        <w:jc w:val="both"/>
        <w:rPr>
          <w:rFonts w:asciiTheme="majorHAnsi" w:hAnsiTheme="majorHAnsi"/>
          <w:sz w:val="20"/>
          <w:szCs w:val="20"/>
        </w:rPr>
      </w:pPr>
    </w:p>
    <w:p w:rsidR="0056325A" w:rsidRPr="000E36DE" w:rsidRDefault="0056325A" w:rsidP="00E154FE">
      <w:pPr>
        <w:spacing w:after="0" w:line="240" w:lineRule="auto"/>
        <w:ind w:firstLine="709"/>
        <w:jc w:val="both"/>
        <w:rPr>
          <w:rFonts w:asciiTheme="majorHAnsi" w:hAnsiTheme="majorHAnsi"/>
          <w:sz w:val="20"/>
          <w:szCs w:val="20"/>
        </w:rPr>
      </w:pPr>
      <w:r w:rsidRPr="000E36DE">
        <w:rPr>
          <w:rFonts w:asciiTheme="majorHAnsi" w:hAnsiTheme="majorHAnsi"/>
          <w:sz w:val="20"/>
          <w:szCs w:val="20"/>
        </w:rPr>
        <w:t xml:space="preserve">Maka berdasarkan perhitungan kesetabilan lereng menggunakan Slide V.6.0 di dapat faktor Keamanan lereng Sebesar </w:t>
      </w:r>
      <w:r>
        <w:rPr>
          <w:rFonts w:asciiTheme="majorHAnsi" w:hAnsiTheme="majorHAnsi"/>
          <w:sz w:val="20"/>
          <w:szCs w:val="20"/>
        </w:rPr>
        <w:t>SF = 3.741</w:t>
      </w:r>
      <w:r w:rsidRPr="000E36DE">
        <w:rPr>
          <w:rFonts w:asciiTheme="majorHAnsi" w:hAnsiTheme="majorHAnsi"/>
          <w:sz w:val="20"/>
          <w:szCs w:val="20"/>
        </w:rPr>
        <w:t xml:space="preserve"> </w:t>
      </w:r>
      <w:proofErr w:type="gramStart"/>
      <w:r>
        <w:rPr>
          <w:rFonts w:asciiTheme="majorHAnsi" w:hAnsiTheme="majorHAnsi"/>
          <w:sz w:val="20"/>
          <w:szCs w:val="20"/>
        </w:rPr>
        <w:t>( Untuk</w:t>
      </w:r>
      <w:proofErr w:type="gramEnd"/>
      <w:r>
        <w:rPr>
          <w:rFonts w:asciiTheme="majorHAnsi" w:hAnsiTheme="majorHAnsi"/>
          <w:sz w:val="20"/>
          <w:szCs w:val="20"/>
        </w:rPr>
        <w:t xml:space="preserve"> Sondir S1) dan SF = 2.929</w:t>
      </w:r>
      <w:r w:rsidRPr="000E36DE">
        <w:rPr>
          <w:rFonts w:asciiTheme="majorHAnsi" w:hAnsiTheme="majorHAnsi"/>
          <w:sz w:val="20"/>
          <w:szCs w:val="20"/>
        </w:rPr>
        <w:t xml:space="preserve"> ( Untuk Sondir S2) sehingga lereng di kategorikan Aman terhadap Sliding karna kedua kondisi tanah berdasarkan Perhitungan dengan Slide V.6.0 menunjukkan SF &gt; 1.25.</w:t>
      </w:r>
    </w:p>
    <w:p w:rsidR="0074517A" w:rsidRDefault="0074517A" w:rsidP="002B537C">
      <w:pPr>
        <w:spacing w:after="0" w:line="240" w:lineRule="auto"/>
        <w:jc w:val="center"/>
        <w:rPr>
          <w:rFonts w:asciiTheme="majorHAnsi" w:eastAsia="Times New Roman" w:hAnsiTheme="majorHAnsi" w:cs="Arial"/>
          <w:sz w:val="20"/>
          <w:szCs w:val="20"/>
          <w:lang w:eastAsia="en-GB"/>
        </w:rPr>
      </w:pPr>
    </w:p>
    <w:p w:rsidR="0074517A" w:rsidRDefault="0074517A" w:rsidP="002B537C">
      <w:pPr>
        <w:spacing w:after="0" w:line="240" w:lineRule="auto"/>
        <w:jc w:val="center"/>
        <w:rPr>
          <w:rFonts w:asciiTheme="majorHAnsi" w:eastAsia="Times New Roman" w:hAnsiTheme="majorHAnsi" w:cs="Arial"/>
          <w:sz w:val="20"/>
          <w:szCs w:val="20"/>
          <w:lang w:eastAsia="en-GB"/>
        </w:rPr>
      </w:pPr>
    </w:p>
    <w:p w:rsidR="00B40245" w:rsidRDefault="00B40245" w:rsidP="00E168FD">
      <w:pPr>
        <w:spacing w:after="0" w:line="240" w:lineRule="auto"/>
        <w:rPr>
          <w:rFonts w:asciiTheme="majorHAnsi" w:eastAsia="Times New Roman" w:hAnsiTheme="majorHAnsi" w:cs="Arial"/>
          <w:sz w:val="20"/>
          <w:szCs w:val="20"/>
          <w:lang w:eastAsia="en-GB"/>
        </w:rPr>
      </w:pPr>
    </w:p>
    <w:p w:rsidR="00422580" w:rsidRDefault="00422580" w:rsidP="00E168FD">
      <w:pPr>
        <w:spacing w:after="0" w:line="240" w:lineRule="auto"/>
        <w:rPr>
          <w:rFonts w:asciiTheme="majorHAnsi" w:hAnsiTheme="majorHAnsi"/>
          <w:b/>
          <w:sz w:val="20"/>
          <w:szCs w:val="20"/>
        </w:rPr>
      </w:pPr>
    </w:p>
    <w:p w:rsidR="00621CB2" w:rsidRDefault="00621CB2" w:rsidP="00117688">
      <w:pPr>
        <w:pStyle w:val="ListParagraph"/>
        <w:numPr>
          <w:ilvl w:val="2"/>
          <w:numId w:val="3"/>
        </w:numPr>
        <w:spacing w:after="0" w:line="240" w:lineRule="auto"/>
        <w:ind w:left="709"/>
        <w:jc w:val="both"/>
        <w:rPr>
          <w:rFonts w:asciiTheme="majorHAnsi" w:hAnsiTheme="majorHAnsi"/>
          <w:b/>
          <w:sz w:val="20"/>
          <w:szCs w:val="20"/>
        </w:rPr>
      </w:pPr>
      <w:r w:rsidRPr="00621CB2">
        <w:rPr>
          <w:rFonts w:asciiTheme="majorHAnsi" w:hAnsiTheme="majorHAnsi"/>
          <w:b/>
          <w:sz w:val="20"/>
          <w:szCs w:val="20"/>
        </w:rPr>
        <w:lastRenderedPageBreak/>
        <w:t>S</w:t>
      </w:r>
      <w:r w:rsidR="00D05F56">
        <w:rPr>
          <w:rFonts w:asciiTheme="majorHAnsi" w:hAnsiTheme="majorHAnsi"/>
          <w:b/>
          <w:sz w:val="20"/>
          <w:szCs w:val="20"/>
        </w:rPr>
        <w:t>truktur Penahan Erosi Menggunakan Geocell</w:t>
      </w:r>
    </w:p>
    <w:p w:rsidR="00B565D4" w:rsidRDefault="00B565D4" w:rsidP="00EE4431">
      <w:pPr>
        <w:pStyle w:val="ListParagraph"/>
        <w:spacing w:after="0" w:line="240" w:lineRule="auto"/>
        <w:jc w:val="both"/>
        <w:rPr>
          <w:rFonts w:asciiTheme="majorHAnsi" w:hAnsiTheme="majorHAnsi"/>
          <w:sz w:val="20"/>
          <w:szCs w:val="20"/>
        </w:rPr>
      </w:pPr>
    </w:p>
    <w:p w:rsidR="00B565D4" w:rsidRPr="00117688" w:rsidRDefault="00B565D4" w:rsidP="00117688">
      <w:pPr>
        <w:spacing w:after="0" w:line="240" w:lineRule="auto"/>
        <w:ind w:firstLine="709"/>
        <w:jc w:val="both"/>
        <w:rPr>
          <w:rFonts w:asciiTheme="majorHAnsi" w:hAnsiTheme="majorHAnsi"/>
          <w:sz w:val="20"/>
          <w:szCs w:val="20"/>
        </w:rPr>
      </w:pPr>
      <w:r w:rsidRPr="00117688">
        <w:rPr>
          <w:rFonts w:asciiTheme="majorHAnsi" w:hAnsiTheme="majorHAnsi"/>
          <w:sz w:val="20"/>
          <w:szCs w:val="20"/>
        </w:rPr>
        <w:t xml:space="preserve">Berdasarkan analisa terhadap semua type tebing yang ada maka dapat di simpulkan semua tebing pada lokasi Bumi Perkemahan Tembeling masih aman dari potensi </w:t>
      </w:r>
      <w:proofErr w:type="gramStart"/>
      <w:r w:rsidRPr="00117688">
        <w:rPr>
          <w:rFonts w:asciiTheme="majorHAnsi" w:hAnsiTheme="majorHAnsi"/>
          <w:sz w:val="20"/>
          <w:szCs w:val="20"/>
        </w:rPr>
        <w:t>Sliding</w:t>
      </w:r>
      <w:proofErr w:type="gramEnd"/>
      <w:r w:rsidRPr="00117688">
        <w:rPr>
          <w:rFonts w:asciiTheme="majorHAnsi" w:hAnsiTheme="majorHAnsi"/>
          <w:sz w:val="20"/>
          <w:szCs w:val="20"/>
        </w:rPr>
        <w:t xml:space="preserve">, namun Limpasan air yang terjadi di atas tebing yang tidak tersalurkan dengan baik mengakibatkan Erosi yang merusak beberapa tebing pada lokasi tersebut. Sehingga dengan demikian di perlukan design penanggulangan Erosi untuk melindungi tebing dari kerusakan yang lebih banyak dan parah. </w:t>
      </w:r>
    </w:p>
    <w:p w:rsidR="00B565D4" w:rsidRPr="00117688" w:rsidRDefault="00B565D4" w:rsidP="00117688">
      <w:pPr>
        <w:spacing w:after="0" w:line="240" w:lineRule="auto"/>
        <w:ind w:firstLine="709"/>
        <w:jc w:val="both"/>
        <w:rPr>
          <w:rFonts w:asciiTheme="majorHAnsi" w:hAnsiTheme="majorHAnsi"/>
          <w:sz w:val="20"/>
          <w:szCs w:val="20"/>
        </w:rPr>
      </w:pPr>
      <w:proofErr w:type="gramStart"/>
      <w:r w:rsidRPr="00117688">
        <w:rPr>
          <w:rFonts w:asciiTheme="majorHAnsi" w:hAnsiTheme="majorHAnsi"/>
          <w:sz w:val="20"/>
          <w:szCs w:val="20"/>
        </w:rPr>
        <w:t>Penggunan bahan perkuatan seperti Geotextile, Geogrid maupun Geocell pada dasarnya dapat di gunakan pada lokasi tersebut.</w:t>
      </w:r>
      <w:proofErr w:type="gramEnd"/>
      <w:r w:rsidRPr="00117688">
        <w:rPr>
          <w:rFonts w:asciiTheme="majorHAnsi" w:hAnsiTheme="majorHAnsi"/>
          <w:sz w:val="20"/>
          <w:szCs w:val="20"/>
        </w:rPr>
        <w:t xml:space="preserve"> Akan tetapi dalam hal ini penerapan Geocell merupakan alternative Paling Cocok dan paling mudah dikerjakan dan tidak memerlukan pemotongan tebing yang begitu banyak</w:t>
      </w:r>
      <w:r w:rsidR="003B1E46" w:rsidRPr="00117688">
        <w:rPr>
          <w:rFonts w:asciiTheme="majorHAnsi" w:hAnsiTheme="majorHAnsi"/>
          <w:sz w:val="20"/>
          <w:szCs w:val="20"/>
        </w:rPr>
        <w:t xml:space="preserve"> sehingga tidak merusak tebing yang sudah ada</w:t>
      </w:r>
      <w:r w:rsidRPr="00117688">
        <w:rPr>
          <w:rFonts w:asciiTheme="majorHAnsi" w:hAnsiTheme="majorHAnsi"/>
          <w:sz w:val="20"/>
          <w:szCs w:val="20"/>
        </w:rPr>
        <w:t xml:space="preserve">. </w:t>
      </w:r>
    </w:p>
    <w:p w:rsidR="00EE4431" w:rsidRPr="00117688" w:rsidRDefault="00B565D4" w:rsidP="00117688">
      <w:pPr>
        <w:spacing w:after="0" w:line="240" w:lineRule="auto"/>
        <w:ind w:firstLine="709"/>
        <w:jc w:val="both"/>
        <w:rPr>
          <w:rFonts w:asciiTheme="majorHAnsi" w:hAnsiTheme="majorHAnsi"/>
          <w:sz w:val="20"/>
          <w:szCs w:val="20"/>
        </w:rPr>
      </w:pPr>
      <w:proofErr w:type="gramStart"/>
      <w:r w:rsidRPr="00117688">
        <w:rPr>
          <w:rFonts w:asciiTheme="majorHAnsi" w:hAnsiTheme="majorHAnsi"/>
          <w:sz w:val="20"/>
          <w:szCs w:val="20"/>
        </w:rPr>
        <w:t xml:space="preserve">Alternative </w:t>
      </w:r>
      <w:r w:rsidR="00EE4431" w:rsidRPr="00117688">
        <w:rPr>
          <w:rFonts w:asciiTheme="majorHAnsi" w:hAnsiTheme="majorHAnsi"/>
          <w:sz w:val="20"/>
          <w:szCs w:val="20"/>
        </w:rPr>
        <w:t xml:space="preserve"> menggunakan</w:t>
      </w:r>
      <w:proofErr w:type="gramEnd"/>
      <w:r w:rsidR="00EE4431" w:rsidRPr="00117688">
        <w:rPr>
          <w:rFonts w:asciiTheme="majorHAnsi" w:hAnsiTheme="majorHAnsi"/>
          <w:sz w:val="20"/>
          <w:szCs w:val="20"/>
        </w:rPr>
        <w:t xml:space="preserve"> System Geocell dengan Simulasi sebagai berikut dimana berdasarkan hasil perhitungan dengan Slide V.6.0</w:t>
      </w:r>
      <w:r w:rsidRPr="00117688">
        <w:rPr>
          <w:rFonts w:asciiTheme="majorHAnsi" w:hAnsiTheme="majorHAnsi"/>
          <w:sz w:val="20"/>
          <w:szCs w:val="20"/>
        </w:rPr>
        <w:t xml:space="preserve"> maka nilai Safety Factor = 5.652 dimana Safety Factor yang di dapat lebih besar dari Safety Factor awal tanpa perkuatan yang hanya SF=4.995</w:t>
      </w:r>
      <w:r w:rsidR="00807B1B" w:rsidRPr="00117688">
        <w:rPr>
          <w:rFonts w:asciiTheme="majorHAnsi" w:hAnsiTheme="majorHAnsi"/>
          <w:sz w:val="20"/>
          <w:szCs w:val="20"/>
        </w:rPr>
        <w:t>.</w:t>
      </w:r>
    </w:p>
    <w:p w:rsidR="001F114A" w:rsidRDefault="001F114A" w:rsidP="00EE4431">
      <w:pPr>
        <w:pStyle w:val="ListParagraph"/>
        <w:spacing w:after="0" w:line="240" w:lineRule="auto"/>
        <w:jc w:val="both"/>
        <w:rPr>
          <w:rFonts w:asciiTheme="majorHAnsi" w:hAnsiTheme="majorHAnsi"/>
          <w:sz w:val="20"/>
          <w:szCs w:val="20"/>
        </w:rPr>
      </w:pPr>
    </w:p>
    <w:p w:rsidR="001F114A" w:rsidRDefault="001F114A" w:rsidP="008E6A31">
      <w:pPr>
        <w:pStyle w:val="ListParagraph"/>
        <w:spacing w:after="0" w:line="240" w:lineRule="auto"/>
        <w:ind w:left="0"/>
        <w:jc w:val="both"/>
        <w:rPr>
          <w:rFonts w:asciiTheme="majorHAnsi" w:hAnsiTheme="majorHAnsi"/>
          <w:sz w:val="20"/>
          <w:szCs w:val="20"/>
        </w:rPr>
      </w:pPr>
      <w:r>
        <w:rPr>
          <w:rFonts w:asciiTheme="majorHAnsi" w:hAnsiTheme="majorHAnsi"/>
          <w:noProof/>
          <w:sz w:val="20"/>
          <w:szCs w:val="20"/>
          <w:lang w:val="en-GB" w:eastAsia="en-GB"/>
        </w:rPr>
        <w:drawing>
          <wp:inline distT="0" distB="0" distL="0" distR="0">
            <wp:extent cx="5724939" cy="392794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25160" cy="3928097"/>
                    </a:xfrm>
                    <a:prstGeom prst="rect">
                      <a:avLst/>
                    </a:prstGeom>
                    <a:noFill/>
                    <a:ln>
                      <a:noFill/>
                    </a:ln>
                  </pic:spPr>
                </pic:pic>
              </a:graphicData>
            </a:graphic>
          </wp:inline>
        </w:drawing>
      </w:r>
    </w:p>
    <w:p w:rsidR="00EF2B57" w:rsidRDefault="00EF2B57" w:rsidP="00EF2B57">
      <w:pPr>
        <w:spacing w:after="0" w:line="240" w:lineRule="auto"/>
        <w:jc w:val="center"/>
        <w:rPr>
          <w:rFonts w:asciiTheme="majorHAnsi" w:eastAsia="Times New Roman" w:hAnsiTheme="majorHAnsi" w:cs="Arial"/>
          <w:sz w:val="20"/>
          <w:szCs w:val="20"/>
          <w:lang w:eastAsia="en-GB"/>
        </w:rPr>
      </w:pPr>
    </w:p>
    <w:p w:rsidR="00EF2B57" w:rsidRDefault="00EF2B57" w:rsidP="00EF2B57">
      <w:pPr>
        <w:spacing w:after="0" w:line="240" w:lineRule="auto"/>
        <w:jc w:val="center"/>
        <w:rPr>
          <w:rFonts w:asciiTheme="majorHAnsi" w:eastAsia="Times New Roman" w:hAnsiTheme="majorHAnsi" w:cs="Arial"/>
          <w:sz w:val="20"/>
          <w:szCs w:val="20"/>
          <w:lang w:eastAsia="en-GB"/>
        </w:rPr>
      </w:pPr>
      <w:proofErr w:type="gramStart"/>
      <w:r>
        <w:rPr>
          <w:rFonts w:asciiTheme="majorHAnsi" w:eastAsia="Times New Roman" w:hAnsiTheme="majorHAnsi" w:cs="Arial"/>
          <w:sz w:val="20"/>
          <w:szCs w:val="20"/>
          <w:lang w:eastAsia="en-GB"/>
        </w:rPr>
        <w:t>Gambar 14.</w:t>
      </w:r>
      <w:proofErr w:type="gramEnd"/>
      <w:r>
        <w:rPr>
          <w:rFonts w:asciiTheme="majorHAnsi" w:eastAsia="Times New Roman" w:hAnsiTheme="majorHAnsi" w:cs="Arial"/>
          <w:sz w:val="20"/>
          <w:szCs w:val="20"/>
          <w:lang w:eastAsia="en-GB"/>
        </w:rPr>
        <w:t xml:space="preserve"> Faktor Keamanan Lereng Penambahan GeoCell Sondir 1 Sebesar SF = 5.652</w:t>
      </w:r>
    </w:p>
    <w:p w:rsidR="0000191B" w:rsidRDefault="0000191B" w:rsidP="00E168FD">
      <w:pPr>
        <w:spacing w:after="0" w:line="240" w:lineRule="auto"/>
        <w:rPr>
          <w:rFonts w:asciiTheme="majorHAnsi" w:eastAsia="Calibri" w:hAnsiTheme="majorHAnsi" w:cs="Times New Roman"/>
          <w:b/>
          <w:sz w:val="20"/>
          <w:szCs w:val="20"/>
          <w:lang w:val="en-US"/>
        </w:rPr>
      </w:pPr>
      <w:r>
        <w:rPr>
          <w:rFonts w:asciiTheme="majorHAnsi" w:eastAsia="Calibri" w:hAnsiTheme="majorHAnsi" w:cs="Times New Roman"/>
          <w:b/>
          <w:sz w:val="20"/>
          <w:szCs w:val="20"/>
          <w:lang w:val="en-US"/>
        </w:rPr>
        <w:tab/>
      </w:r>
    </w:p>
    <w:p w:rsidR="00EA3C13" w:rsidRPr="00EA3C13" w:rsidRDefault="00EA3C13" w:rsidP="00EA3C13">
      <w:pPr>
        <w:pStyle w:val="ListParagraph"/>
        <w:numPr>
          <w:ilvl w:val="1"/>
          <w:numId w:val="3"/>
        </w:numPr>
        <w:tabs>
          <w:tab w:val="left" w:pos="709"/>
        </w:tabs>
        <w:ind w:left="709"/>
        <w:jc w:val="both"/>
        <w:rPr>
          <w:rFonts w:asciiTheme="majorHAnsi" w:hAnsiTheme="majorHAnsi"/>
          <w:b/>
          <w:sz w:val="20"/>
          <w:szCs w:val="20"/>
        </w:rPr>
      </w:pPr>
      <w:r w:rsidRPr="00EA3C13">
        <w:rPr>
          <w:rFonts w:asciiTheme="majorHAnsi" w:hAnsiTheme="majorHAnsi"/>
          <w:b/>
          <w:sz w:val="20"/>
          <w:szCs w:val="20"/>
        </w:rPr>
        <w:t>Perhitungan Kebutuhan Drainase</w:t>
      </w:r>
    </w:p>
    <w:p w:rsidR="00EA3C13" w:rsidRPr="00D34099" w:rsidRDefault="00EA3C13" w:rsidP="00EA3C13">
      <w:pPr>
        <w:shd w:val="clear" w:color="auto" w:fill="FFFFFF"/>
        <w:spacing w:after="0" w:line="240" w:lineRule="auto"/>
        <w:ind w:firstLine="720"/>
        <w:jc w:val="both"/>
        <w:rPr>
          <w:rFonts w:asciiTheme="majorHAnsi" w:eastAsia="Times New Roman" w:hAnsiTheme="majorHAnsi" w:cs="Times New Roman"/>
          <w:sz w:val="20"/>
          <w:szCs w:val="20"/>
          <w:lang w:eastAsia="en-GB"/>
        </w:rPr>
      </w:pPr>
      <w:r w:rsidRPr="00D34099">
        <w:rPr>
          <w:rFonts w:asciiTheme="majorHAnsi" w:eastAsia="Times New Roman" w:hAnsiTheme="majorHAnsi" w:cs="Times New Roman"/>
          <w:sz w:val="20"/>
          <w:szCs w:val="20"/>
          <w:lang w:eastAsia="en-GB"/>
        </w:rPr>
        <w:t>Di dalam praktek, faktor penting dalam studi hidraulika adalah kecepatan aliran </w:t>
      </w:r>
      <w:r w:rsidRPr="00D34099">
        <w:rPr>
          <w:rFonts w:asciiTheme="majorHAnsi" w:eastAsia="Times New Roman" w:hAnsiTheme="majorHAnsi" w:cs="Times New Roman"/>
          <w:i/>
          <w:iCs/>
          <w:sz w:val="20"/>
          <w:szCs w:val="20"/>
          <w:lang w:eastAsia="en-GB"/>
        </w:rPr>
        <w:t>V</w:t>
      </w:r>
      <w:r w:rsidRPr="00D34099">
        <w:rPr>
          <w:rFonts w:asciiTheme="majorHAnsi" w:eastAsia="Times New Roman" w:hAnsiTheme="majorHAnsi" w:cs="Times New Roman"/>
          <w:sz w:val="20"/>
          <w:szCs w:val="20"/>
          <w:lang w:eastAsia="en-GB"/>
        </w:rPr>
        <w:t>atau debit aliran </w:t>
      </w:r>
      <w:r w:rsidRPr="00D34099">
        <w:rPr>
          <w:rFonts w:asciiTheme="majorHAnsi" w:eastAsia="Times New Roman" w:hAnsiTheme="majorHAnsi" w:cs="Times New Roman"/>
          <w:i/>
          <w:iCs/>
          <w:sz w:val="20"/>
          <w:szCs w:val="20"/>
          <w:lang w:eastAsia="en-GB"/>
        </w:rPr>
        <w:t>Q.</w:t>
      </w:r>
      <w:r w:rsidRPr="00D34099">
        <w:rPr>
          <w:rFonts w:asciiTheme="majorHAnsi" w:eastAsia="Times New Roman" w:hAnsiTheme="majorHAnsi" w:cs="Times New Roman"/>
          <w:sz w:val="20"/>
          <w:szCs w:val="20"/>
          <w:lang w:eastAsia="en-GB"/>
        </w:rPr>
        <w:t> Dalam hitungan praktis, rumus yang banyak digunakan adalah persamaan kontinuitas, </w:t>
      </w:r>
      <w:r w:rsidRPr="00D34099">
        <w:rPr>
          <w:rFonts w:asciiTheme="majorHAnsi" w:eastAsia="Times New Roman" w:hAnsiTheme="majorHAnsi" w:cs="Times New Roman"/>
          <w:i/>
          <w:iCs/>
          <w:sz w:val="20"/>
          <w:szCs w:val="20"/>
          <w:lang w:eastAsia="en-GB"/>
        </w:rPr>
        <w:t>Q = AV</w:t>
      </w:r>
      <w:r w:rsidRPr="00D34099">
        <w:rPr>
          <w:rFonts w:asciiTheme="majorHAnsi" w:eastAsia="Times New Roman" w:hAnsiTheme="majorHAnsi" w:cs="Times New Roman"/>
          <w:sz w:val="20"/>
          <w:szCs w:val="20"/>
          <w:lang w:eastAsia="en-GB"/>
        </w:rPr>
        <w:t>, dengan A adalah tampang aliran.</w:t>
      </w:r>
    </w:p>
    <w:p w:rsidR="00EA3C13" w:rsidRPr="00D34099" w:rsidRDefault="00EA3C13" w:rsidP="00EA3C13">
      <w:pPr>
        <w:shd w:val="clear" w:color="auto" w:fill="FFFFFF"/>
        <w:spacing w:after="0" w:line="240" w:lineRule="auto"/>
        <w:ind w:firstLine="720"/>
        <w:jc w:val="both"/>
        <w:rPr>
          <w:rFonts w:asciiTheme="majorHAnsi" w:eastAsia="Times New Roman" w:hAnsiTheme="majorHAnsi" w:cs="Times New Roman"/>
          <w:sz w:val="20"/>
          <w:szCs w:val="20"/>
          <w:lang w:eastAsia="en-GB"/>
        </w:rPr>
      </w:pPr>
      <w:proofErr w:type="gramStart"/>
      <w:r w:rsidRPr="00D34099">
        <w:rPr>
          <w:rFonts w:asciiTheme="majorHAnsi" w:eastAsia="Times New Roman" w:hAnsiTheme="majorHAnsi" w:cs="Times New Roman"/>
          <w:sz w:val="20"/>
          <w:szCs w:val="20"/>
          <w:lang w:eastAsia="en-GB"/>
        </w:rPr>
        <w:t>Apabila kecepatan dan tampang aliran diketahui, maka debit aliran dapat dihitung.</w:t>
      </w:r>
      <w:proofErr w:type="gramEnd"/>
      <w:r w:rsidRPr="00D34099">
        <w:rPr>
          <w:rFonts w:asciiTheme="majorHAnsi" w:eastAsia="Times New Roman" w:hAnsiTheme="majorHAnsi" w:cs="Times New Roman"/>
          <w:sz w:val="20"/>
          <w:szCs w:val="20"/>
          <w:lang w:eastAsia="en-GB"/>
        </w:rPr>
        <w:t>  Demikian pula jika kecepatan dan debit aliran diketahui maka dapat dihitung luas tampang aliran yang diperlukan untuk melewatkan debit tersebut.</w:t>
      </w:r>
    </w:p>
    <w:p w:rsidR="00EA3C13" w:rsidRDefault="00EA3C13" w:rsidP="00EA3C13">
      <w:pPr>
        <w:shd w:val="clear" w:color="auto" w:fill="FFFFFF"/>
        <w:spacing w:after="0" w:line="240" w:lineRule="auto"/>
        <w:ind w:firstLine="720"/>
        <w:jc w:val="both"/>
        <w:rPr>
          <w:rFonts w:asciiTheme="majorHAnsi" w:eastAsia="Times New Roman" w:hAnsiTheme="majorHAnsi" w:cs="Times New Roman"/>
          <w:b/>
          <w:bCs/>
          <w:sz w:val="20"/>
          <w:szCs w:val="20"/>
          <w:lang w:eastAsia="en-GB"/>
        </w:rPr>
      </w:pPr>
      <w:r w:rsidRPr="00D34099">
        <w:rPr>
          <w:rFonts w:asciiTheme="majorHAnsi" w:eastAsia="Times New Roman" w:hAnsiTheme="majorHAnsi" w:cs="Times New Roman"/>
          <w:sz w:val="20"/>
          <w:szCs w:val="20"/>
          <w:lang w:eastAsia="en-GB"/>
        </w:rPr>
        <w:t xml:space="preserve">Dengan kata </w:t>
      </w:r>
      <w:proofErr w:type="gramStart"/>
      <w:r w:rsidRPr="00D34099">
        <w:rPr>
          <w:rFonts w:asciiTheme="majorHAnsi" w:eastAsia="Times New Roman" w:hAnsiTheme="majorHAnsi" w:cs="Times New Roman"/>
          <w:sz w:val="20"/>
          <w:szCs w:val="20"/>
          <w:lang w:eastAsia="en-GB"/>
        </w:rPr>
        <w:t>lain</w:t>
      </w:r>
      <w:proofErr w:type="gramEnd"/>
      <w:r w:rsidRPr="00D34099">
        <w:rPr>
          <w:rFonts w:asciiTheme="majorHAnsi" w:eastAsia="Times New Roman" w:hAnsiTheme="majorHAnsi" w:cs="Times New Roman"/>
          <w:sz w:val="20"/>
          <w:szCs w:val="20"/>
          <w:lang w:eastAsia="en-GB"/>
        </w:rPr>
        <w:t xml:space="preserve"> dimensi pipa atau saluran dapat ditetapkan. Biasanya debit aliran ditentukan oleh kebutuhan air yang diperlukan oleh suatu proyek (kebutuhan air minum suatu </w:t>
      </w:r>
      <w:proofErr w:type="gramStart"/>
      <w:r w:rsidRPr="00D34099">
        <w:rPr>
          <w:rFonts w:asciiTheme="majorHAnsi" w:eastAsia="Times New Roman" w:hAnsiTheme="majorHAnsi" w:cs="Times New Roman"/>
          <w:sz w:val="20"/>
          <w:szCs w:val="20"/>
          <w:lang w:eastAsia="en-GB"/>
        </w:rPr>
        <w:t>kota</w:t>
      </w:r>
      <w:proofErr w:type="gramEnd"/>
      <w:r w:rsidRPr="00D34099">
        <w:rPr>
          <w:rFonts w:asciiTheme="majorHAnsi" w:eastAsia="Times New Roman" w:hAnsiTheme="majorHAnsi" w:cs="Times New Roman"/>
          <w:sz w:val="20"/>
          <w:szCs w:val="20"/>
          <w:lang w:eastAsia="en-GB"/>
        </w:rPr>
        <w:t>, untuk irigasi, debit pebangkitan tenaga listrik, dan sebagainya) atau debit yang terjadi pada proyek terse</w:t>
      </w:r>
      <w:r>
        <w:rPr>
          <w:rFonts w:asciiTheme="majorHAnsi" w:eastAsia="Times New Roman" w:hAnsiTheme="majorHAnsi" w:cs="Times New Roman"/>
          <w:sz w:val="20"/>
          <w:szCs w:val="20"/>
          <w:lang w:eastAsia="en-GB"/>
        </w:rPr>
        <w:t>but</w:t>
      </w:r>
      <w:r w:rsidRPr="00D34099">
        <w:rPr>
          <w:rFonts w:asciiTheme="majorHAnsi" w:eastAsia="Times New Roman" w:hAnsiTheme="majorHAnsi" w:cs="Times New Roman"/>
          <w:sz w:val="20"/>
          <w:szCs w:val="20"/>
          <w:lang w:eastAsia="en-GB"/>
        </w:rPr>
        <w:t xml:space="preserve">. Dengan demikian besarnya debit aliran adalah sudah tertentu.  </w:t>
      </w:r>
      <w:proofErr w:type="gramStart"/>
      <w:r w:rsidRPr="00D34099">
        <w:rPr>
          <w:rFonts w:asciiTheme="majorHAnsi" w:eastAsia="Times New Roman" w:hAnsiTheme="majorHAnsi" w:cs="Times New Roman"/>
          <w:sz w:val="20"/>
          <w:szCs w:val="20"/>
          <w:lang w:eastAsia="en-GB"/>
        </w:rPr>
        <w:t>Berarti untuk bisa menghitung tampang aliran </w:t>
      </w:r>
      <w:r w:rsidRPr="00D34099">
        <w:rPr>
          <w:rFonts w:asciiTheme="majorHAnsi" w:eastAsia="Times New Roman" w:hAnsiTheme="majorHAnsi" w:cs="Times New Roman"/>
          <w:i/>
          <w:iCs/>
          <w:sz w:val="20"/>
          <w:szCs w:val="20"/>
          <w:lang w:eastAsia="en-GB"/>
        </w:rPr>
        <w:t>A</w:t>
      </w:r>
      <w:r w:rsidRPr="00D34099">
        <w:rPr>
          <w:rFonts w:asciiTheme="majorHAnsi" w:eastAsia="Times New Roman" w:hAnsiTheme="majorHAnsi" w:cs="Times New Roman"/>
          <w:sz w:val="20"/>
          <w:szCs w:val="20"/>
          <w:lang w:eastAsia="en-GB"/>
        </w:rPr>
        <w:t>, terlebih dahulu harus dihitung kecepatan </w:t>
      </w:r>
      <w:r w:rsidRPr="00D34099">
        <w:rPr>
          <w:rFonts w:asciiTheme="majorHAnsi" w:eastAsia="Times New Roman" w:hAnsiTheme="majorHAnsi" w:cs="Times New Roman"/>
          <w:i/>
          <w:iCs/>
          <w:sz w:val="20"/>
          <w:szCs w:val="20"/>
          <w:lang w:eastAsia="en-GB"/>
        </w:rPr>
        <w:t>V</w:t>
      </w:r>
      <w:r w:rsidRPr="00D34099">
        <w:rPr>
          <w:rFonts w:asciiTheme="majorHAnsi" w:eastAsia="Times New Roman" w:hAnsiTheme="majorHAnsi" w:cs="Times New Roman"/>
          <w:sz w:val="20"/>
          <w:szCs w:val="20"/>
          <w:lang w:eastAsia="en-GB"/>
        </w:rPr>
        <w:t>. Rumus kecepatan ini diperoleh secara Matematis-Empiris yaitu berdasarkan percobaan- percobaan yang dilakukan </w:t>
      </w:r>
      <w:r>
        <w:rPr>
          <w:rFonts w:asciiTheme="majorHAnsi" w:eastAsia="Times New Roman" w:hAnsiTheme="majorHAnsi" w:cs="Times New Roman"/>
          <w:b/>
          <w:bCs/>
          <w:sz w:val="20"/>
          <w:szCs w:val="20"/>
          <w:lang w:eastAsia="en-GB"/>
        </w:rPr>
        <w:t>MANNING.</w:t>
      </w:r>
      <w:proofErr w:type="gramEnd"/>
    </w:p>
    <w:p w:rsidR="00714FD8" w:rsidRDefault="00714FD8" w:rsidP="00EA3C13">
      <w:pPr>
        <w:shd w:val="clear" w:color="auto" w:fill="FFFFFF"/>
        <w:spacing w:after="0" w:line="240" w:lineRule="auto"/>
        <w:ind w:firstLine="720"/>
        <w:jc w:val="both"/>
        <w:rPr>
          <w:rFonts w:asciiTheme="majorHAnsi" w:eastAsia="Times New Roman" w:hAnsiTheme="majorHAnsi" w:cs="Times New Roman"/>
          <w:b/>
          <w:bCs/>
          <w:sz w:val="20"/>
          <w:szCs w:val="20"/>
          <w:lang w:eastAsia="en-GB"/>
        </w:rPr>
      </w:pPr>
    </w:p>
    <w:p w:rsidR="00EA3C13" w:rsidRPr="00B96A87" w:rsidRDefault="00EA3C13" w:rsidP="00EA3C13">
      <w:pPr>
        <w:shd w:val="clear" w:color="auto" w:fill="FFFFFF"/>
        <w:spacing w:after="0" w:line="240" w:lineRule="auto"/>
        <w:ind w:firstLine="720"/>
        <w:jc w:val="both"/>
        <w:rPr>
          <w:rFonts w:asciiTheme="majorHAnsi" w:eastAsia="Times New Roman" w:hAnsiTheme="majorHAnsi" w:cs="Times New Roman"/>
          <w:bCs/>
          <w:sz w:val="20"/>
          <w:szCs w:val="20"/>
          <w:lang w:eastAsia="en-GB"/>
        </w:rPr>
      </w:pPr>
      <w:r w:rsidRPr="00B96A87">
        <w:rPr>
          <w:rFonts w:asciiTheme="majorHAnsi" w:eastAsia="Times New Roman" w:hAnsiTheme="majorHAnsi" w:cs="Times New Roman"/>
          <w:bCs/>
          <w:sz w:val="20"/>
          <w:szCs w:val="20"/>
          <w:lang w:eastAsia="en-GB"/>
        </w:rPr>
        <w:lastRenderedPageBreak/>
        <w:t>Penentuan Debit Curah Hujan yang terjadi pada suatu catchment area harus di hitung terlebih dahulu dengan menggunakan rumus:</w:t>
      </w:r>
    </w:p>
    <w:p w:rsidR="00EA3C13" w:rsidRPr="00E47BE8" w:rsidRDefault="00EA3C13" w:rsidP="00EA3C13">
      <w:pPr>
        <w:shd w:val="clear" w:color="auto" w:fill="FFFFFF"/>
        <w:spacing w:before="240" w:after="240" w:line="420" w:lineRule="atLeast"/>
        <w:ind w:firstLine="720"/>
        <w:jc w:val="both"/>
        <w:rPr>
          <w:rFonts w:asciiTheme="majorHAnsi" w:eastAsia="Times New Roman" w:hAnsiTheme="majorHAnsi" w:cs="Times New Roman"/>
          <w:b/>
          <w:bCs/>
          <w:sz w:val="20"/>
          <w:szCs w:val="20"/>
          <w:lang w:eastAsia="en-GB"/>
        </w:rPr>
      </w:pPr>
      <m:oMathPara>
        <m:oMath>
          <m:r>
            <m:rPr>
              <m:sty m:val="bi"/>
            </m:rPr>
            <w:rPr>
              <w:rFonts w:ascii="Cambria Math" w:eastAsia="Times New Roman" w:hAnsi="Cambria Math" w:cs="Times New Roman"/>
              <w:sz w:val="20"/>
              <w:szCs w:val="20"/>
              <w:lang w:eastAsia="en-GB"/>
            </w:rPr>
            <m:t xml:space="preserve">Q=0.278.C.I.A  </m:t>
          </m:r>
        </m:oMath>
      </m:oMathPara>
    </w:p>
    <w:p w:rsidR="00EA3C13" w:rsidRDefault="00EA3C13" w:rsidP="00EA3C13">
      <w:pPr>
        <w:shd w:val="clear" w:color="auto" w:fill="FFFFFF"/>
        <w:spacing w:after="0" w:line="240" w:lineRule="auto"/>
        <w:ind w:firstLine="720"/>
        <w:jc w:val="both"/>
        <w:rPr>
          <w:rFonts w:asciiTheme="majorHAnsi" w:eastAsia="Times New Roman" w:hAnsiTheme="majorHAnsi" w:cs="Times New Roman"/>
          <w:bCs/>
          <w:sz w:val="20"/>
          <w:szCs w:val="20"/>
          <w:lang w:eastAsia="en-GB"/>
        </w:rPr>
      </w:pPr>
      <w:r>
        <w:rPr>
          <w:rFonts w:asciiTheme="majorHAnsi" w:eastAsia="Times New Roman" w:hAnsiTheme="majorHAnsi" w:cs="Times New Roman"/>
          <w:bCs/>
          <w:sz w:val="20"/>
          <w:szCs w:val="20"/>
          <w:lang w:eastAsia="en-GB"/>
        </w:rPr>
        <w:t>Dimana:</w:t>
      </w:r>
    </w:p>
    <w:p w:rsidR="00EA3C13" w:rsidRPr="00E47BE8" w:rsidRDefault="00EA3C13" w:rsidP="00EA3C13">
      <w:pPr>
        <w:shd w:val="clear" w:color="auto" w:fill="FFFFFF"/>
        <w:spacing w:after="0" w:line="240" w:lineRule="auto"/>
        <w:ind w:firstLine="720"/>
        <w:jc w:val="both"/>
        <w:rPr>
          <w:rFonts w:asciiTheme="majorHAnsi" w:eastAsia="Times New Roman" w:hAnsiTheme="majorHAnsi" w:cs="Times New Roman"/>
          <w:bCs/>
          <w:sz w:val="20"/>
          <w:szCs w:val="20"/>
          <w:lang w:eastAsia="en-GB"/>
        </w:rPr>
      </w:pPr>
      <w:r w:rsidRPr="00E47BE8">
        <w:rPr>
          <w:rFonts w:asciiTheme="majorHAnsi" w:eastAsia="Times New Roman" w:hAnsiTheme="majorHAnsi" w:cs="Times New Roman"/>
          <w:bCs/>
          <w:sz w:val="20"/>
          <w:szCs w:val="20"/>
          <w:lang w:eastAsia="en-GB"/>
        </w:rPr>
        <w:t>Q = Debit (m3/dt)</w:t>
      </w:r>
    </w:p>
    <w:p w:rsidR="00EA3C13" w:rsidRPr="00E47BE8" w:rsidRDefault="00EA3C13" w:rsidP="00EA3C13">
      <w:pPr>
        <w:shd w:val="clear" w:color="auto" w:fill="FFFFFF"/>
        <w:spacing w:after="0" w:line="240" w:lineRule="auto"/>
        <w:ind w:firstLine="720"/>
        <w:jc w:val="both"/>
        <w:rPr>
          <w:rFonts w:asciiTheme="majorHAnsi" w:eastAsia="Times New Roman" w:hAnsiTheme="majorHAnsi" w:cs="Times New Roman"/>
          <w:bCs/>
          <w:sz w:val="20"/>
          <w:szCs w:val="20"/>
          <w:lang w:eastAsia="en-GB"/>
        </w:rPr>
      </w:pPr>
      <w:r w:rsidRPr="00E47BE8">
        <w:rPr>
          <w:rFonts w:asciiTheme="majorHAnsi" w:eastAsia="Times New Roman" w:hAnsiTheme="majorHAnsi" w:cs="Times New Roman"/>
          <w:bCs/>
          <w:sz w:val="20"/>
          <w:szCs w:val="20"/>
          <w:lang w:eastAsia="en-GB"/>
        </w:rPr>
        <w:t>0.278 = konstanta, Digunakan jika satuan luas daerah menggunakan km2</w:t>
      </w:r>
    </w:p>
    <w:p w:rsidR="00EA3C13" w:rsidRPr="00E47BE8" w:rsidRDefault="00EA3C13" w:rsidP="00EA3C13">
      <w:pPr>
        <w:shd w:val="clear" w:color="auto" w:fill="FFFFFF"/>
        <w:spacing w:after="0" w:line="240" w:lineRule="auto"/>
        <w:ind w:firstLine="720"/>
        <w:jc w:val="both"/>
        <w:rPr>
          <w:rFonts w:asciiTheme="majorHAnsi" w:eastAsia="Times New Roman" w:hAnsiTheme="majorHAnsi" w:cs="Times New Roman"/>
          <w:bCs/>
          <w:sz w:val="20"/>
          <w:szCs w:val="20"/>
          <w:lang w:eastAsia="en-GB"/>
        </w:rPr>
      </w:pPr>
      <w:r w:rsidRPr="00E47BE8">
        <w:rPr>
          <w:rFonts w:asciiTheme="majorHAnsi" w:eastAsia="Times New Roman" w:hAnsiTheme="majorHAnsi" w:cs="Times New Roman"/>
          <w:bCs/>
          <w:sz w:val="20"/>
          <w:szCs w:val="20"/>
          <w:lang w:eastAsia="en-GB"/>
        </w:rPr>
        <w:t xml:space="preserve">C = Koefisien Aliran </w:t>
      </w:r>
    </w:p>
    <w:p w:rsidR="00EA3C13" w:rsidRPr="00E47BE8" w:rsidRDefault="00EA3C13" w:rsidP="00EA3C13">
      <w:pPr>
        <w:shd w:val="clear" w:color="auto" w:fill="FFFFFF"/>
        <w:spacing w:after="0" w:line="240" w:lineRule="auto"/>
        <w:ind w:firstLine="720"/>
        <w:jc w:val="both"/>
        <w:rPr>
          <w:rFonts w:asciiTheme="majorHAnsi" w:eastAsia="Times New Roman" w:hAnsiTheme="majorHAnsi" w:cs="Times New Roman"/>
          <w:bCs/>
          <w:sz w:val="20"/>
          <w:szCs w:val="20"/>
          <w:lang w:eastAsia="en-GB"/>
        </w:rPr>
      </w:pPr>
      <w:r w:rsidRPr="00E47BE8">
        <w:rPr>
          <w:rFonts w:asciiTheme="majorHAnsi" w:eastAsia="Times New Roman" w:hAnsiTheme="majorHAnsi" w:cs="Times New Roman"/>
          <w:bCs/>
          <w:sz w:val="20"/>
          <w:szCs w:val="20"/>
          <w:lang w:eastAsia="en-GB"/>
        </w:rPr>
        <w:t>I = Intensitas Curah Hujan Selama Waktu Konsentrasi (mm/jam)</w:t>
      </w:r>
    </w:p>
    <w:p w:rsidR="00EA3C13" w:rsidRDefault="00EA3C13" w:rsidP="00EA3C13">
      <w:pPr>
        <w:shd w:val="clear" w:color="auto" w:fill="FFFFFF"/>
        <w:spacing w:after="0" w:line="240" w:lineRule="auto"/>
        <w:ind w:firstLine="720"/>
        <w:jc w:val="both"/>
        <w:rPr>
          <w:rFonts w:asciiTheme="majorHAnsi" w:eastAsia="Times New Roman" w:hAnsiTheme="majorHAnsi" w:cs="Times New Roman"/>
          <w:bCs/>
          <w:sz w:val="20"/>
          <w:szCs w:val="20"/>
          <w:lang w:eastAsia="en-GB"/>
        </w:rPr>
      </w:pPr>
      <w:r w:rsidRPr="00E47BE8">
        <w:rPr>
          <w:rFonts w:asciiTheme="majorHAnsi" w:eastAsia="Times New Roman" w:hAnsiTheme="majorHAnsi" w:cs="Times New Roman"/>
          <w:bCs/>
          <w:sz w:val="20"/>
          <w:szCs w:val="20"/>
          <w:lang w:eastAsia="en-GB"/>
        </w:rPr>
        <w:t>A = Luas Daerah Aliran (km2)</w:t>
      </w:r>
    </w:p>
    <w:p w:rsidR="00EA3C13" w:rsidRDefault="00EA3C13" w:rsidP="00EA3C13">
      <w:pPr>
        <w:shd w:val="clear" w:color="auto" w:fill="FFFFFF"/>
        <w:spacing w:after="0" w:line="240" w:lineRule="auto"/>
        <w:jc w:val="both"/>
        <w:rPr>
          <w:rFonts w:asciiTheme="majorHAnsi" w:eastAsia="Times New Roman" w:hAnsiTheme="majorHAnsi" w:cs="Times New Roman"/>
          <w:bCs/>
          <w:sz w:val="20"/>
          <w:szCs w:val="20"/>
          <w:lang w:eastAsia="en-GB"/>
        </w:rPr>
      </w:pPr>
    </w:p>
    <w:p w:rsidR="00EA3C13" w:rsidRDefault="00EA3C13" w:rsidP="00EA3C13">
      <w:pPr>
        <w:shd w:val="clear" w:color="auto" w:fill="FFFFFF"/>
        <w:spacing w:after="0" w:line="360" w:lineRule="auto"/>
        <w:ind w:firstLine="720"/>
        <w:jc w:val="both"/>
        <w:rPr>
          <w:rFonts w:asciiTheme="majorHAnsi" w:eastAsia="Times New Roman" w:hAnsiTheme="majorHAnsi" w:cs="Times New Roman"/>
          <w:bCs/>
          <w:sz w:val="20"/>
          <w:szCs w:val="20"/>
          <w:lang w:eastAsia="en-GB"/>
        </w:rPr>
      </w:pPr>
      <w:r>
        <w:rPr>
          <w:rFonts w:asciiTheme="majorHAnsi" w:eastAsia="Times New Roman" w:hAnsiTheme="majorHAnsi" w:cs="Times New Roman"/>
          <w:bCs/>
          <w:sz w:val="20"/>
          <w:szCs w:val="20"/>
          <w:lang w:eastAsia="en-GB"/>
        </w:rPr>
        <w:t>Untuk menghitung Dimensi Penampang pada Saluran terbuka dapat menggunakan persamaan Manning sebagai berikut:</w:t>
      </w:r>
    </w:p>
    <w:p w:rsidR="00EA3C13" w:rsidRPr="00B96A87" w:rsidRDefault="00EA3C13" w:rsidP="00EA3C13">
      <w:pPr>
        <w:shd w:val="clear" w:color="auto" w:fill="FFFFFF"/>
        <w:spacing w:after="0" w:line="360" w:lineRule="auto"/>
        <w:ind w:firstLine="720"/>
        <w:jc w:val="both"/>
        <w:rPr>
          <w:rFonts w:asciiTheme="majorHAnsi" w:eastAsia="Times New Roman" w:hAnsiTheme="majorHAnsi" w:cs="Times New Roman"/>
          <w:b/>
          <w:bCs/>
          <w:sz w:val="20"/>
          <w:szCs w:val="20"/>
          <w:lang w:eastAsia="en-GB"/>
        </w:rPr>
      </w:pPr>
      <m:oMathPara>
        <m:oMath>
          <m:r>
            <m:rPr>
              <m:sty m:val="bi"/>
            </m:rPr>
            <w:rPr>
              <w:rFonts w:ascii="Cambria Math" w:eastAsia="Times New Roman" w:hAnsi="Cambria Math" w:cs="Times New Roman"/>
              <w:sz w:val="20"/>
              <w:szCs w:val="20"/>
              <w:lang w:eastAsia="en-GB"/>
            </w:rPr>
            <m:t xml:space="preserve">Q=A.V  </m:t>
          </m:r>
        </m:oMath>
      </m:oMathPara>
    </w:p>
    <w:p w:rsidR="00EA3C13" w:rsidRPr="00B96A87" w:rsidRDefault="00EA3C13" w:rsidP="00EA3C13">
      <w:pPr>
        <w:shd w:val="clear" w:color="auto" w:fill="FFFFFF"/>
        <w:spacing w:after="0" w:line="360" w:lineRule="auto"/>
        <w:ind w:firstLine="720"/>
        <w:jc w:val="both"/>
        <w:rPr>
          <w:rFonts w:asciiTheme="majorHAnsi" w:eastAsia="Times New Roman" w:hAnsiTheme="majorHAnsi" w:cs="Times New Roman"/>
          <w:bCs/>
          <w:sz w:val="20"/>
          <w:szCs w:val="20"/>
          <w:lang w:eastAsia="en-GB"/>
        </w:rPr>
      </w:pPr>
      <w:r w:rsidRPr="00B96A87">
        <w:rPr>
          <w:rFonts w:asciiTheme="majorHAnsi" w:eastAsia="Times New Roman" w:hAnsiTheme="majorHAnsi" w:cs="Times New Roman"/>
          <w:bCs/>
          <w:sz w:val="20"/>
          <w:szCs w:val="20"/>
          <w:lang w:eastAsia="en-GB"/>
        </w:rPr>
        <w:t xml:space="preserve">Dimana Persamaan Kecepatan manning dapat di rumuskan sebagai berikut: </w:t>
      </w:r>
    </w:p>
    <w:p w:rsidR="00EA3C13" w:rsidRPr="00BE0804" w:rsidRDefault="00EA3C13" w:rsidP="00EA3C13">
      <w:pPr>
        <w:shd w:val="clear" w:color="auto" w:fill="FFFFFF"/>
        <w:spacing w:after="0" w:line="360" w:lineRule="auto"/>
        <w:ind w:firstLine="720"/>
        <w:jc w:val="both"/>
        <w:rPr>
          <w:rFonts w:asciiTheme="majorHAnsi" w:eastAsia="Times New Roman" w:hAnsiTheme="majorHAnsi" w:cs="Times New Roman"/>
          <w:b/>
          <w:bCs/>
          <w:sz w:val="20"/>
          <w:szCs w:val="20"/>
          <w:lang w:eastAsia="en-GB"/>
        </w:rPr>
      </w:pPr>
      <m:oMathPara>
        <m:oMath>
          <m:r>
            <m:rPr>
              <m:sty m:val="bi"/>
            </m:rPr>
            <w:rPr>
              <w:rFonts w:ascii="Cambria Math" w:eastAsia="Times New Roman" w:hAnsi="Cambria Math" w:cs="Times New Roman"/>
              <w:sz w:val="20"/>
              <w:szCs w:val="20"/>
              <w:lang w:eastAsia="en-GB"/>
            </w:rPr>
            <m:t>V=</m:t>
          </m:r>
          <m:f>
            <m:fPr>
              <m:ctrlPr>
                <w:rPr>
                  <w:rFonts w:ascii="Cambria Math" w:eastAsia="Times New Roman" w:hAnsi="Cambria Math" w:cs="Times New Roman"/>
                  <w:b/>
                  <w:bCs/>
                  <w:i/>
                  <w:sz w:val="20"/>
                  <w:szCs w:val="20"/>
                  <w:lang w:eastAsia="en-GB"/>
                </w:rPr>
              </m:ctrlPr>
            </m:fPr>
            <m:num>
              <m:r>
                <m:rPr>
                  <m:sty m:val="bi"/>
                </m:rPr>
                <w:rPr>
                  <w:rFonts w:ascii="Cambria Math" w:eastAsia="Times New Roman" w:hAnsi="Cambria Math" w:cs="Times New Roman"/>
                  <w:sz w:val="20"/>
                  <w:szCs w:val="20"/>
                  <w:lang w:eastAsia="en-GB"/>
                </w:rPr>
                <m:t>1</m:t>
              </m:r>
            </m:num>
            <m:den>
              <m:r>
                <m:rPr>
                  <m:sty m:val="bi"/>
                </m:rPr>
                <w:rPr>
                  <w:rFonts w:ascii="Cambria Math" w:eastAsia="Times New Roman" w:hAnsi="Cambria Math" w:cs="Times New Roman"/>
                  <w:sz w:val="20"/>
                  <w:szCs w:val="20"/>
                  <w:lang w:eastAsia="en-GB"/>
                </w:rPr>
                <m:t>n</m:t>
              </m:r>
            </m:den>
          </m:f>
          <m:r>
            <m:rPr>
              <m:sty m:val="bi"/>
            </m:rPr>
            <w:rPr>
              <w:rFonts w:ascii="Cambria Math" w:eastAsia="Times New Roman" w:hAnsi="Cambria Math" w:cs="Times New Roman"/>
              <w:sz w:val="20"/>
              <w:szCs w:val="20"/>
              <w:lang w:eastAsia="en-GB"/>
            </w:rPr>
            <m:t>x</m:t>
          </m:r>
          <m:sSup>
            <m:sSupPr>
              <m:ctrlPr>
                <w:rPr>
                  <w:rFonts w:ascii="Cambria Math" w:eastAsia="Times New Roman" w:hAnsi="Cambria Math" w:cs="Times New Roman"/>
                  <w:b/>
                  <w:bCs/>
                  <w:i/>
                  <w:sz w:val="20"/>
                  <w:szCs w:val="20"/>
                  <w:lang w:eastAsia="en-GB"/>
                </w:rPr>
              </m:ctrlPr>
            </m:sSupPr>
            <m:e>
              <m:r>
                <m:rPr>
                  <m:sty m:val="bi"/>
                </m:rPr>
                <w:rPr>
                  <w:rFonts w:ascii="Cambria Math" w:eastAsia="Times New Roman" w:hAnsi="Cambria Math" w:cs="Times New Roman"/>
                  <w:sz w:val="20"/>
                  <w:szCs w:val="20"/>
                  <w:lang w:eastAsia="en-GB"/>
                </w:rPr>
                <m:t xml:space="preserve"> R</m:t>
              </m:r>
            </m:e>
            <m:sup>
              <m:r>
                <m:rPr>
                  <m:sty m:val="bi"/>
                </m:rPr>
                <w:rPr>
                  <w:rFonts w:ascii="Cambria Math" w:eastAsia="Times New Roman" w:hAnsi="Cambria Math" w:cs="Times New Roman"/>
                  <w:sz w:val="20"/>
                  <w:szCs w:val="20"/>
                  <w:lang w:eastAsia="en-GB"/>
                </w:rPr>
                <m:t>2/3</m:t>
              </m:r>
            </m:sup>
          </m:sSup>
          <m:r>
            <m:rPr>
              <m:sty m:val="bi"/>
            </m:rPr>
            <w:rPr>
              <w:rFonts w:ascii="Cambria Math" w:eastAsia="Times New Roman" w:hAnsi="Cambria Math" w:cs="Times New Roman"/>
              <w:sz w:val="20"/>
              <w:szCs w:val="20"/>
              <w:lang w:eastAsia="en-GB"/>
            </w:rPr>
            <m:t>x</m:t>
          </m:r>
          <m:sSup>
            <m:sSupPr>
              <m:ctrlPr>
                <w:rPr>
                  <w:rFonts w:ascii="Cambria Math" w:eastAsia="Times New Roman" w:hAnsi="Cambria Math" w:cs="Times New Roman"/>
                  <w:b/>
                  <w:bCs/>
                  <w:i/>
                  <w:sz w:val="20"/>
                  <w:szCs w:val="20"/>
                  <w:lang w:eastAsia="en-GB"/>
                </w:rPr>
              </m:ctrlPr>
            </m:sSupPr>
            <m:e>
              <m:r>
                <m:rPr>
                  <m:sty m:val="bi"/>
                </m:rPr>
                <w:rPr>
                  <w:rFonts w:ascii="Cambria Math" w:eastAsia="Times New Roman" w:hAnsi="Cambria Math" w:cs="Times New Roman"/>
                  <w:sz w:val="20"/>
                  <w:szCs w:val="20"/>
                  <w:lang w:eastAsia="en-GB"/>
                </w:rPr>
                <m:t xml:space="preserve"> S</m:t>
              </m:r>
            </m:e>
            <m:sup>
              <m:r>
                <m:rPr>
                  <m:sty m:val="bi"/>
                </m:rPr>
                <w:rPr>
                  <w:rFonts w:ascii="Cambria Math" w:eastAsia="Times New Roman" w:hAnsi="Cambria Math" w:cs="Times New Roman"/>
                  <w:sz w:val="20"/>
                  <w:szCs w:val="20"/>
                  <w:lang w:eastAsia="en-GB"/>
                </w:rPr>
                <m:t>1/2</m:t>
              </m:r>
            </m:sup>
          </m:sSup>
          <m:r>
            <m:rPr>
              <m:sty m:val="bi"/>
            </m:rPr>
            <w:rPr>
              <w:rFonts w:ascii="Cambria Math" w:eastAsia="Times New Roman" w:hAnsi="Cambria Math" w:cs="Times New Roman"/>
              <w:sz w:val="20"/>
              <w:szCs w:val="20"/>
              <w:lang w:eastAsia="en-GB"/>
            </w:rPr>
            <m:t xml:space="preserve"> </m:t>
          </m:r>
        </m:oMath>
      </m:oMathPara>
    </w:p>
    <w:p w:rsidR="00EA3C13" w:rsidRDefault="00EA3C13" w:rsidP="00EA3C13">
      <w:pPr>
        <w:shd w:val="clear" w:color="auto" w:fill="FFFFFF"/>
        <w:spacing w:after="0" w:line="240" w:lineRule="auto"/>
        <w:ind w:firstLine="720"/>
        <w:jc w:val="both"/>
        <w:rPr>
          <w:rFonts w:asciiTheme="majorHAnsi" w:eastAsia="Times New Roman" w:hAnsiTheme="majorHAnsi" w:cs="Times New Roman"/>
          <w:bCs/>
          <w:sz w:val="20"/>
          <w:szCs w:val="20"/>
          <w:lang w:eastAsia="en-GB"/>
        </w:rPr>
      </w:pPr>
      <w:r>
        <w:rPr>
          <w:rFonts w:asciiTheme="majorHAnsi" w:eastAsia="Times New Roman" w:hAnsiTheme="majorHAnsi" w:cs="Times New Roman"/>
          <w:bCs/>
          <w:sz w:val="20"/>
          <w:szCs w:val="20"/>
          <w:lang w:eastAsia="en-GB"/>
        </w:rPr>
        <w:t>Dimana:</w:t>
      </w:r>
    </w:p>
    <w:p w:rsidR="00EA3C13" w:rsidRDefault="00EA3C13" w:rsidP="00EA3C13">
      <w:pPr>
        <w:shd w:val="clear" w:color="auto" w:fill="FFFFFF"/>
        <w:spacing w:after="0" w:line="240" w:lineRule="auto"/>
        <w:ind w:firstLine="720"/>
        <w:jc w:val="both"/>
        <w:rPr>
          <w:rFonts w:asciiTheme="majorHAnsi" w:eastAsia="Times New Roman" w:hAnsiTheme="majorHAnsi" w:cs="Times New Roman"/>
          <w:bCs/>
          <w:sz w:val="20"/>
          <w:szCs w:val="20"/>
          <w:lang w:eastAsia="en-GB"/>
        </w:rPr>
      </w:pPr>
      <w:r>
        <w:rPr>
          <w:rFonts w:asciiTheme="majorHAnsi" w:eastAsia="Times New Roman" w:hAnsiTheme="majorHAnsi" w:cs="Times New Roman"/>
          <w:bCs/>
          <w:sz w:val="20"/>
          <w:szCs w:val="20"/>
          <w:lang w:eastAsia="en-GB"/>
        </w:rPr>
        <w:t>V = Kecepatan Aliran pada saluran (m/det)</w:t>
      </w:r>
    </w:p>
    <w:p w:rsidR="00EA3C13" w:rsidRPr="00E47BE8" w:rsidRDefault="00EA3C13" w:rsidP="00EA3C13">
      <w:pPr>
        <w:shd w:val="clear" w:color="auto" w:fill="FFFFFF"/>
        <w:spacing w:after="0" w:line="240" w:lineRule="auto"/>
        <w:ind w:firstLine="720"/>
        <w:jc w:val="both"/>
        <w:rPr>
          <w:rFonts w:asciiTheme="majorHAnsi" w:eastAsia="Times New Roman" w:hAnsiTheme="majorHAnsi" w:cs="Times New Roman"/>
          <w:bCs/>
          <w:sz w:val="20"/>
          <w:szCs w:val="20"/>
          <w:lang w:eastAsia="en-GB"/>
        </w:rPr>
      </w:pPr>
      <w:r>
        <w:rPr>
          <w:rFonts w:asciiTheme="majorHAnsi" w:eastAsia="Times New Roman" w:hAnsiTheme="majorHAnsi" w:cs="Times New Roman"/>
          <w:bCs/>
          <w:sz w:val="20"/>
          <w:szCs w:val="20"/>
          <w:lang w:eastAsia="en-GB"/>
        </w:rPr>
        <w:t>n</w:t>
      </w:r>
      <w:r w:rsidRPr="00E47BE8">
        <w:rPr>
          <w:rFonts w:asciiTheme="majorHAnsi" w:eastAsia="Times New Roman" w:hAnsiTheme="majorHAnsi" w:cs="Times New Roman"/>
          <w:bCs/>
          <w:sz w:val="20"/>
          <w:szCs w:val="20"/>
          <w:lang w:eastAsia="en-GB"/>
        </w:rPr>
        <w:t xml:space="preserve"> = </w:t>
      </w:r>
      <w:r>
        <w:rPr>
          <w:rFonts w:asciiTheme="majorHAnsi" w:eastAsia="Times New Roman" w:hAnsiTheme="majorHAnsi" w:cs="Times New Roman"/>
          <w:bCs/>
          <w:sz w:val="20"/>
          <w:szCs w:val="20"/>
          <w:lang w:eastAsia="en-GB"/>
        </w:rPr>
        <w:t>koefisien manning</w:t>
      </w:r>
    </w:p>
    <w:p w:rsidR="00EA3C13" w:rsidRPr="00E47BE8" w:rsidRDefault="00EA3C13" w:rsidP="00EA3C13">
      <w:pPr>
        <w:shd w:val="clear" w:color="auto" w:fill="FFFFFF"/>
        <w:spacing w:after="0" w:line="240" w:lineRule="auto"/>
        <w:ind w:firstLine="720"/>
        <w:jc w:val="both"/>
        <w:rPr>
          <w:rFonts w:asciiTheme="majorHAnsi" w:eastAsia="Times New Roman" w:hAnsiTheme="majorHAnsi" w:cs="Times New Roman"/>
          <w:bCs/>
          <w:sz w:val="20"/>
          <w:szCs w:val="20"/>
          <w:lang w:eastAsia="en-GB"/>
        </w:rPr>
      </w:pPr>
      <w:r>
        <w:rPr>
          <w:rFonts w:asciiTheme="majorHAnsi" w:eastAsia="Times New Roman" w:hAnsiTheme="majorHAnsi" w:cs="Times New Roman"/>
          <w:bCs/>
          <w:sz w:val="20"/>
          <w:szCs w:val="20"/>
          <w:lang w:eastAsia="en-GB"/>
        </w:rPr>
        <w:t>R = Jari-jari Hydrolik (A/P) (m)</w:t>
      </w:r>
    </w:p>
    <w:p w:rsidR="00EA3C13" w:rsidRPr="00E47BE8" w:rsidRDefault="00EA3C13" w:rsidP="00EA3C13">
      <w:pPr>
        <w:shd w:val="clear" w:color="auto" w:fill="FFFFFF"/>
        <w:spacing w:after="0" w:line="240" w:lineRule="auto"/>
        <w:ind w:firstLine="720"/>
        <w:jc w:val="both"/>
        <w:rPr>
          <w:rFonts w:asciiTheme="majorHAnsi" w:eastAsia="Times New Roman" w:hAnsiTheme="majorHAnsi" w:cs="Times New Roman"/>
          <w:bCs/>
          <w:sz w:val="20"/>
          <w:szCs w:val="20"/>
          <w:lang w:eastAsia="en-GB"/>
        </w:rPr>
      </w:pPr>
      <w:r>
        <w:rPr>
          <w:rFonts w:asciiTheme="majorHAnsi" w:eastAsia="Times New Roman" w:hAnsiTheme="majorHAnsi" w:cs="Times New Roman"/>
          <w:bCs/>
          <w:sz w:val="20"/>
          <w:szCs w:val="20"/>
          <w:lang w:eastAsia="en-GB"/>
        </w:rPr>
        <w:t>S = Kemiringan Dasar Saluran</w:t>
      </w:r>
    </w:p>
    <w:p w:rsidR="00EA3C13" w:rsidRDefault="00EA3C13" w:rsidP="00EA3C13">
      <w:pPr>
        <w:shd w:val="clear" w:color="auto" w:fill="FFFFFF"/>
        <w:spacing w:before="240" w:after="240" w:line="420" w:lineRule="atLeast"/>
        <w:ind w:firstLine="720"/>
        <w:jc w:val="center"/>
        <w:rPr>
          <w:rFonts w:asciiTheme="majorHAnsi" w:eastAsia="Times New Roman" w:hAnsiTheme="majorHAnsi" w:cs="Times New Roman"/>
          <w:b/>
          <w:bCs/>
          <w:sz w:val="20"/>
          <w:szCs w:val="20"/>
          <w:lang w:eastAsia="en-GB"/>
        </w:rPr>
      </w:pPr>
      <w:r>
        <w:rPr>
          <w:rFonts w:asciiTheme="majorHAnsi" w:eastAsia="Times New Roman" w:hAnsiTheme="majorHAnsi" w:cs="Times New Roman"/>
          <w:b/>
          <w:bCs/>
          <w:noProof/>
          <w:sz w:val="20"/>
          <w:szCs w:val="20"/>
          <w:lang w:eastAsia="en-GB"/>
        </w:rPr>
        <w:drawing>
          <wp:anchor distT="0" distB="0" distL="114300" distR="114300" simplePos="0" relativeHeight="251659264" behindDoc="0" locked="0" layoutInCell="1" allowOverlap="1" wp14:anchorId="5853FFC2" wp14:editId="29878A39">
            <wp:simplePos x="0" y="0"/>
            <wp:positionH relativeFrom="column">
              <wp:posOffset>850790</wp:posOffset>
            </wp:positionH>
            <wp:positionV relativeFrom="paragraph">
              <wp:posOffset>161456</wp:posOffset>
            </wp:positionV>
            <wp:extent cx="4347191" cy="2910177"/>
            <wp:effectExtent l="0" t="0" r="0" b="5080"/>
            <wp:wrapNone/>
            <wp:docPr id="18" name="Picture 18" descr="C:\Users\corei3\Downloads\maspicard-koef-man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rei3\Downloads\maspicard-koef-manning.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1597" b="-34"/>
                    <a:stretch/>
                  </pic:blipFill>
                  <pic:spPr bwMode="auto">
                    <a:xfrm>
                      <a:off x="0" y="0"/>
                      <a:ext cx="4347192" cy="29101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A3C13" w:rsidRDefault="00EA3C13" w:rsidP="00EA3C13">
      <w:pPr>
        <w:shd w:val="clear" w:color="auto" w:fill="FFFFFF"/>
        <w:spacing w:before="240" w:after="240" w:line="420" w:lineRule="atLeast"/>
        <w:ind w:firstLine="720"/>
        <w:jc w:val="center"/>
        <w:rPr>
          <w:rFonts w:asciiTheme="majorHAnsi" w:eastAsia="Times New Roman" w:hAnsiTheme="majorHAnsi" w:cs="Times New Roman"/>
          <w:b/>
          <w:bCs/>
          <w:sz w:val="20"/>
          <w:szCs w:val="20"/>
          <w:lang w:eastAsia="en-GB"/>
        </w:rPr>
      </w:pPr>
    </w:p>
    <w:p w:rsidR="00EA3C13" w:rsidRDefault="00EA3C13" w:rsidP="00EA3C13">
      <w:pPr>
        <w:shd w:val="clear" w:color="auto" w:fill="FFFFFF"/>
        <w:spacing w:before="240" w:after="240" w:line="420" w:lineRule="atLeast"/>
        <w:ind w:firstLine="720"/>
        <w:jc w:val="center"/>
        <w:rPr>
          <w:rFonts w:asciiTheme="majorHAnsi" w:eastAsia="Times New Roman" w:hAnsiTheme="majorHAnsi" w:cs="Times New Roman"/>
          <w:b/>
          <w:bCs/>
          <w:sz w:val="20"/>
          <w:szCs w:val="20"/>
          <w:lang w:eastAsia="en-GB"/>
        </w:rPr>
      </w:pPr>
    </w:p>
    <w:p w:rsidR="00EA3C13" w:rsidRDefault="00EA3C13" w:rsidP="00EA3C13">
      <w:pPr>
        <w:shd w:val="clear" w:color="auto" w:fill="FFFFFF"/>
        <w:spacing w:before="240" w:after="240" w:line="420" w:lineRule="atLeast"/>
        <w:ind w:firstLine="720"/>
        <w:jc w:val="center"/>
        <w:rPr>
          <w:rFonts w:asciiTheme="majorHAnsi" w:eastAsia="Times New Roman" w:hAnsiTheme="majorHAnsi" w:cs="Times New Roman"/>
          <w:b/>
          <w:bCs/>
          <w:sz w:val="20"/>
          <w:szCs w:val="20"/>
          <w:lang w:eastAsia="en-GB"/>
        </w:rPr>
      </w:pPr>
    </w:p>
    <w:p w:rsidR="00EA3C13" w:rsidRDefault="00EA3C13" w:rsidP="00EA3C13">
      <w:pPr>
        <w:shd w:val="clear" w:color="auto" w:fill="FFFFFF"/>
        <w:spacing w:before="240" w:after="240" w:line="420" w:lineRule="atLeast"/>
        <w:ind w:firstLine="720"/>
        <w:jc w:val="center"/>
        <w:rPr>
          <w:rFonts w:asciiTheme="majorHAnsi" w:eastAsia="Times New Roman" w:hAnsiTheme="majorHAnsi" w:cs="Times New Roman"/>
          <w:b/>
          <w:bCs/>
          <w:sz w:val="20"/>
          <w:szCs w:val="20"/>
          <w:lang w:eastAsia="en-GB"/>
        </w:rPr>
      </w:pPr>
    </w:p>
    <w:p w:rsidR="00EA3C13" w:rsidRDefault="00EA3C13" w:rsidP="00EA3C13">
      <w:pPr>
        <w:shd w:val="clear" w:color="auto" w:fill="FFFFFF"/>
        <w:spacing w:before="240" w:after="240" w:line="420" w:lineRule="atLeast"/>
        <w:rPr>
          <w:rFonts w:asciiTheme="majorHAnsi" w:eastAsia="Times New Roman" w:hAnsiTheme="majorHAnsi" w:cs="Times New Roman"/>
          <w:b/>
          <w:bCs/>
          <w:sz w:val="20"/>
          <w:szCs w:val="20"/>
          <w:lang w:eastAsia="en-GB"/>
        </w:rPr>
      </w:pPr>
    </w:p>
    <w:p w:rsidR="006078CC" w:rsidRDefault="006078CC" w:rsidP="00EA3C13">
      <w:pPr>
        <w:shd w:val="clear" w:color="auto" w:fill="FFFFFF"/>
        <w:spacing w:before="240" w:after="240" w:line="420" w:lineRule="atLeast"/>
        <w:rPr>
          <w:rFonts w:asciiTheme="majorHAnsi" w:eastAsia="Times New Roman" w:hAnsiTheme="majorHAnsi" w:cs="Times New Roman"/>
          <w:b/>
          <w:bCs/>
          <w:sz w:val="20"/>
          <w:szCs w:val="20"/>
          <w:lang w:eastAsia="en-GB"/>
        </w:rPr>
      </w:pPr>
    </w:p>
    <w:p w:rsidR="00EA3C13" w:rsidRDefault="00EA3C13" w:rsidP="00EA3C13">
      <w:pPr>
        <w:shd w:val="clear" w:color="auto" w:fill="FFFFFF"/>
        <w:spacing w:before="240" w:after="240" w:line="420" w:lineRule="atLeast"/>
        <w:jc w:val="center"/>
        <w:rPr>
          <w:rFonts w:asciiTheme="majorHAnsi" w:eastAsia="Times New Roman" w:hAnsiTheme="majorHAnsi" w:cs="Times New Roman"/>
          <w:b/>
          <w:bCs/>
          <w:sz w:val="20"/>
          <w:szCs w:val="20"/>
          <w:lang w:eastAsia="en-GB"/>
        </w:rPr>
      </w:pPr>
      <w:proofErr w:type="gramStart"/>
      <w:r>
        <w:rPr>
          <w:rFonts w:asciiTheme="majorHAnsi" w:eastAsia="Times New Roman" w:hAnsiTheme="majorHAnsi" w:cs="Times New Roman"/>
          <w:b/>
          <w:bCs/>
          <w:sz w:val="20"/>
          <w:szCs w:val="20"/>
          <w:lang w:eastAsia="en-GB"/>
        </w:rPr>
        <w:t>Gambar 12.</w:t>
      </w:r>
      <w:proofErr w:type="gramEnd"/>
      <w:r>
        <w:rPr>
          <w:rFonts w:asciiTheme="majorHAnsi" w:eastAsia="Times New Roman" w:hAnsiTheme="majorHAnsi" w:cs="Times New Roman"/>
          <w:b/>
          <w:bCs/>
          <w:sz w:val="20"/>
          <w:szCs w:val="20"/>
          <w:lang w:eastAsia="en-GB"/>
        </w:rPr>
        <w:t xml:space="preserve"> Tabel koefisien Manning</w:t>
      </w:r>
    </w:p>
    <w:p w:rsidR="00EA3C13" w:rsidRDefault="00EA3C13" w:rsidP="006078CC">
      <w:pPr>
        <w:shd w:val="clear" w:color="auto" w:fill="FFFFFF"/>
        <w:spacing w:after="0" w:line="240" w:lineRule="auto"/>
        <w:jc w:val="both"/>
        <w:rPr>
          <w:rFonts w:asciiTheme="majorHAnsi" w:eastAsia="Times New Roman" w:hAnsiTheme="majorHAnsi" w:cs="Times New Roman"/>
          <w:bCs/>
          <w:sz w:val="20"/>
          <w:szCs w:val="20"/>
          <w:lang w:eastAsia="en-GB"/>
        </w:rPr>
      </w:pPr>
      <w:r>
        <w:rPr>
          <w:rFonts w:asciiTheme="majorHAnsi" w:eastAsia="Times New Roman" w:hAnsiTheme="majorHAnsi" w:cs="Times New Roman"/>
          <w:bCs/>
          <w:sz w:val="20"/>
          <w:szCs w:val="20"/>
          <w:lang w:eastAsia="en-GB"/>
        </w:rPr>
        <w:t xml:space="preserve">Luas Area yang </w:t>
      </w:r>
      <w:proofErr w:type="gramStart"/>
      <w:r>
        <w:rPr>
          <w:rFonts w:asciiTheme="majorHAnsi" w:eastAsia="Times New Roman" w:hAnsiTheme="majorHAnsi" w:cs="Times New Roman"/>
          <w:bCs/>
          <w:sz w:val="20"/>
          <w:szCs w:val="20"/>
          <w:lang w:eastAsia="en-GB"/>
        </w:rPr>
        <w:t>akan</w:t>
      </w:r>
      <w:proofErr w:type="gramEnd"/>
      <w:r>
        <w:rPr>
          <w:rFonts w:asciiTheme="majorHAnsi" w:eastAsia="Times New Roman" w:hAnsiTheme="majorHAnsi" w:cs="Times New Roman"/>
          <w:bCs/>
          <w:sz w:val="20"/>
          <w:szCs w:val="20"/>
          <w:lang w:eastAsia="en-GB"/>
        </w:rPr>
        <w:t xml:space="preserve"> di sangga oleh drainase di lokasi Bumi Perkemahan Kec.Tembeling Kab. Bintan adalah seluas A = 1 Ha. Dimana Intensitas Curah Hujan pada area tersebut dapat di hitung dengan rumus mononobe sebagai berikut:</w:t>
      </w:r>
    </w:p>
    <w:p w:rsidR="00EA3C13" w:rsidRDefault="00EA3C13" w:rsidP="00EA3C13">
      <w:pPr>
        <w:shd w:val="clear" w:color="auto" w:fill="FFFFFF"/>
        <w:spacing w:after="0" w:line="315" w:lineRule="atLeast"/>
        <w:ind w:left="284" w:hanging="284"/>
        <w:jc w:val="both"/>
        <w:textAlignment w:val="baseline"/>
        <w:rPr>
          <w:rFonts w:asciiTheme="majorHAnsi" w:eastAsia="Times New Roman" w:hAnsiTheme="majorHAnsi" w:cs="Arial"/>
          <w:b/>
          <w:bCs/>
          <w:color w:val="333333"/>
          <w:sz w:val="20"/>
          <w:szCs w:val="20"/>
          <w:bdr w:val="none" w:sz="0" w:space="0" w:color="auto" w:frame="1"/>
          <w:lang w:eastAsia="en-GB"/>
        </w:rPr>
      </w:pPr>
      <w:r w:rsidRPr="00955467">
        <w:rPr>
          <w:rFonts w:asciiTheme="majorHAnsi" w:eastAsia="Times New Roman" w:hAnsiTheme="majorHAnsi" w:cs="Arial"/>
          <w:b/>
          <w:bCs/>
          <w:color w:val="333333"/>
          <w:sz w:val="20"/>
          <w:szCs w:val="20"/>
          <w:bdr w:val="none" w:sz="0" w:space="0" w:color="auto" w:frame="1"/>
          <w:lang w:eastAsia="en-GB"/>
        </w:rPr>
        <w:t>Metode Mononobe</w:t>
      </w:r>
    </w:p>
    <w:p w:rsidR="001E7B35" w:rsidRPr="003941D0" w:rsidRDefault="001E7B35" w:rsidP="00EA3C13">
      <w:pPr>
        <w:shd w:val="clear" w:color="auto" w:fill="FFFFFF"/>
        <w:spacing w:after="0" w:line="315" w:lineRule="atLeast"/>
        <w:ind w:left="284" w:hanging="284"/>
        <w:jc w:val="both"/>
        <w:textAlignment w:val="baseline"/>
        <w:rPr>
          <w:rFonts w:asciiTheme="majorHAnsi" w:eastAsia="Times New Roman" w:hAnsiTheme="majorHAnsi" w:cs="Arial"/>
          <w:color w:val="333333"/>
          <w:sz w:val="20"/>
          <w:szCs w:val="20"/>
          <w:lang w:eastAsia="en-GB"/>
        </w:rPr>
      </w:pPr>
      <m:oMathPara>
        <m:oMath>
          <m:r>
            <w:rPr>
              <w:rFonts w:ascii="Cambria Math" w:eastAsia="Times New Roman" w:hAnsi="Cambria Math" w:cs="Times New Roman"/>
              <w:color w:val="333333"/>
              <w:sz w:val="20"/>
              <w:szCs w:val="20"/>
              <w:lang w:eastAsia="en-GB"/>
            </w:rPr>
            <m:t>I=</m:t>
          </m:r>
          <m:f>
            <m:fPr>
              <m:ctrlPr>
                <w:rPr>
                  <w:rFonts w:ascii="Cambria Math" w:eastAsia="Times New Roman" w:hAnsi="Cambria Math" w:cs="Times New Roman"/>
                  <w:i/>
                  <w:color w:val="333333"/>
                  <w:sz w:val="20"/>
                  <w:szCs w:val="20"/>
                  <w:lang w:eastAsia="en-GB"/>
                </w:rPr>
              </m:ctrlPr>
            </m:fPr>
            <m:num>
              <m:sSub>
                <m:sSubPr>
                  <m:ctrlPr>
                    <w:rPr>
                      <w:rFonts w:ascii="Cambria Math" w:eastAsia="Times New Roman" w:hAnsi="Cambria Math" w:cs="Times New Roman"/>
                      <w:i/>
                      <w:color w:val="333333"/>
                      <w:sz w:val="20"/>
                      <w:szCs w:val="20"/>
                      <w:lang w:eastAsia="en-GB"/>
                    </w:rPr>
                  </m:ctrlPr>
                </m:sSubPr>
                <m:e>
                  <m:r>
                    <w:rPr>
                      <w:rFonts w:ascii="Cambria Math" w:eastAsia="Times New Roman" w:hAnsi="Cambria Math" w:cs="Times New Roman"/>
                      <w:color w:val="333333"/>
                      <w:sz w:val="20"/>
                      <w:szCs w:val="20"/>
                      <w:lang w:eastAsia="en-GB"/>
                    </w:rPr>
                    <m:t>R</m:t>
                  </m:r>
                </m:e>
                <m:sub>
                  <m:r>
                    <w:rPr>
                      <w:rFonts w:ascii="Cambria Math" w:eastAsia="Times New Roman" w:hAnsi="Cambria Math" w:cs="Times New Roman"/>
                      <w:color w:val="333333"/>
                      <w:sz w:val="20"/>
                      <w:szCs w:val="20"/>
                      <w:lang w:eastAsia="en-GB"/>
                    </w:rPr>
                    <m:t>24</m:t>
                  </m:r>
                </m:sub>
              </m:sSub>
            </m:num>
            <m:den>
              <m:r>
                <w:rPr>
                  <w:rFonts w:ascii="Cambria Math" w:eastAsia="Times New Roman" w:hAnsi="Cambria Math" w:cs="Times New Roman"/>
                  <w:color w:val="333333"/>
                  <w:sz w:val="20"/>
                  <w:szCs w:val="20"/>
                  <w:lang w:eastAsia="en-GB"/>
                </w:rPr>
                <m:t>24</m:t>
              </m:r>
            </m:den>
          </m:f>
          <m:sSup>
            <m:sSupPr>
              <m:ctrlPr>
                <w:rPr>
                  <w:rFonts w:ascii="Cambria Math" w:eastAsia="Times New Roman" w:hAnsi="Cambria Math" w:cs="Times New Roman"/>
                  <w:i/>
                  <w:color w:val="333333"/>
                  <w:sz w:val="20"/>
                  <w:szCs w:val="20"/>
                  <w:lang w:eastAsia="en-GB"/>
                </w:rPr>
              </m:ctrlPr>
            </m:sSupPr>
            <m:e>
              <m:d>
                <m:dPr>
                  <m:ctrlPr>
                    <w:rPr>
                      <w:rFonts w:ascii="Cambria Math" w:eastAsia="Times New Roman" w:hAnsi="Cambria Math" w:cs="Times New Roman"/>
                      <w:i/>
                      <w:color w:val="333333"/>
                      <w:sz w:val="20"/>
                      <w:szCs w:val="20"/>
                      <w:lang w:eastAsia="en-GB"/>
                    </w:rPr>
                  </m:ctrlPr>
                </m:dPr>
                <m:e>
                  <m:f>
                    <m:fPr>
                      <m:ctrlPr>
                        <w:rPr>
                          <w:rFonts w:ascii="Cambria Math" w:eastAsia="Times New Roman" w:hAnsi="Cambria Math" w:cs="Times New Roman"/>
                          <w:i/>
                          <w:color w:val="333333"/>
                          <w:sz w:val="20"/>
                          <w:szCs w:val="20"/>
                          <w:lang w:eastAsia="en-GB"/>
                        </w:rPr>
                      </m:ctrlPr>
                    </m:fPr>
                    <m:num>
                      <m:r>
                        <w:rPr>
                          <w:rFonts w:ascii="Cambria Math" w:eastAsia="Times New Roman" w:hAnsi="Cambria Math" w:cs="Times New Roman"/>
                          <w:color w:val="333333"/>
                          <w:sz w:val="20"/>
                          <w:szCs w:val="20"/>
                          <w:lang w:eastAsia="en-GB"/>
                        </w:rPr>
                        <m:t>24</m:t>
                      </m:r>
                    </m:num>
                    <m:den>
                      <m:r>
                        <w:rPr>
                          <w:rFonts w:ascii="Cambria Math" w:eastAsia="Times New Roman" w:hAnsi="Cambria Math" w:cs="Times New Roman"/>
                          <w:color w:val="333333"/>
                          <w:sz w:val="20"/>
                          <w:szCs w:val="20"/>
                          <w:lang w:eastAsia="en-GB"/>
                        </w:rPr>
                        <m:t>t</m:t>
                      </m:r>
                    </m:den>
                  </m:f>
                </m:e>
              </m:d>
            </m:e>
            <m:sup>
              <m:f>
                <m:fPr>
                  <m:ctrlPr>
                    <w:rPr>
                      <w:rFonts w:ascii="Cambria Math" w:eastAsia="Times New Roman" w:hAnsi="Cambria Math" w:cs="Times New Roman"/>
                      <w:i/>
                      <w:color w:val="333333"/>
                      <w:sz w:val="20"/>
                      <w:szCs w:val="20"/>
                      <w:lang w:eastAsia="en-GB"/>
                    </w:rPr>
                  </m:ctrlPr>
                </m:fPr>
                <m:num>
                  <m:r>
                    <w:rPr>
                      <w:rFonts w:ascii="Cambria Math" w:eastAsia="Times New Roman" w:hAnsi="Cambria Math" w:cs="Times New Roman"/>
                      <w:color w:val="333333"/>
                      <w:sz w:val="20"/>
                      <w:szCs w:val="20"/>
                      <w:lang w:eastAsia="en-GB"/>
                    </w:rPr>
                    <m:t>2</m:t>
                  </m:r>
                </m:num>
                <m:den>
                  <m:r>
                    <w:rPr>
                      <w:rFonts w:ascii="Cambria Math" w:eastAsia="Times New Roman" w:hAnsi="Cambria Math" w:cs="Times New Roman"/>
                      <w:color w:val="333333"/>
                      <w:sz w:val="20"/>
                      <w:szCs w:val="20"/>
                      <w:lang w:eastAsia="en-GB"/>
                    </w:rPr>
                    <m:t>3</m:t>
                  </m:r>
                </m:den>
              </m:f>
            </m:sup>
          </m:sSup>
        </m:oMath>
      </m:oMathPara>
    </w:p>
    <w:p w:rsidR="00EA3C13" w:rsidRDefault="00EA3C13" w:rsidP="00EA3C13">
      <w:pPr>
        <w:shd w:val="clear" w:color="auto" w:fill="FFFFFF"/>
        <w:spacing w:after="0" w:line="315" w:lineRule="atLeast"/>
        <w:jc w:val="both"/>
        <w:textAlignment w:val="baseline"/>
        <w:rPr>
          <w:rFonts w:asciiTheme="majorHAnsi" w:eastAsia="Times New Roman" w:hAnsiTheme="majorHAnsi" w:cs="Arial"/>
          <w:color w:val="333333"/>
          <w:sz w:val="20"/>
          <w:szCs w:val="20"/>
          <w:bdr w:val="none" w:sz="0" w:space="0" w:color="auto" w:frame="1"/>
          <w:lang w:eastAsia="en-GB"/>
        </w:rPr>
      </w:pPr>
      <w:proofErr w:type="gramStart"/>
      <w:r w:rsidRPr="003941D0">
        <w:rPr>
          <w:rFonts w:asciiTheme="majorHAnsi" w:eastAsia="Times New Roman" w:hAnsiTheme="majorHAnsi" w:cs="Arial"/>
          <w:color w:val="333333"/>
          <w:sz w:val="20"/>
          <w:szCs w:val="20"/>
          <w:bdr w:val="none" w:sz="0" w:space="0" w:color="auto" w:frame="1"/>
          <w:lang w:eastAsia="en-GB"/>
        </w:rPr>
        <w:t>dimana :</w:t>
      </w:r>
      <w:proofErr w:type="gramEnd"/>
    </w:p>
    <w:p w:rsidR="00420D28" w:rsidRPr="003941D0" w:rsidRDefault="00420D28" w:rsidP="00EA3C13">
      <w:pPr>
        <w:shd w:val="clear" w:color="auto" w:fill="FFFFFF"/>
        <w:spacing w:after="0" w:line="315" w:lineRule="atLeast"/>
        <w:jc w:val="both"/>
        <w:textAlignment w:val="baseline"/>
        <w:rPr>
          <w:rFonts w:asciiTheme="majorHAnsi" w:eastAsia="Times New Roman" w:hAnsiTheme="majorHAnsi" w:cs="Arial"/>
          <w:color w:val="333333"/>
          <w:sz w:val="20"/>
          <w:szCs w:val="20"/>
          <w:lang w:eastAsia="en-GB"/>
        </w:rPr>
      </w:pPr>
    </w:p>
    <w:tbl>
      <w:tblPr>
        <w:tblW w:w="8985" w:type="dxa"/>
        <w:tblBorders>
          <w:top w:val="single" w:sz="6" w:space="0" w:color="E7E7E7"/>
          <w:left w:val="single" w:sz="6" w:space="0" w:color="E7E7E7"/>
          <w:bottom w:val="single" w:sz="6" w:space="0" w:color="E7E7E7"/>
          <w:right w:val="single" w:sz="6" w:space="0" w:color="E7E7E7"/>
        </w:tblBorders>
        <w:shd w:val="clear" w:color="auto" w:fill="FFFFFF"/>
        <w:tblCellMar>
          <w:left w:w="0" w:type="dxa"/>
          <w:right w:w="0" w:type="dxa"/>
        </w:tblCellMar>
        <w:tblLook w:val="04A0" w:firstRow="1" w:lastRow="0" w:firstColumn="1" w:lastColumn="0" w:noHBand="0" w:noVBand="1"/>
      </w:tblPr>
      <w:tblGrid>
        <w:gridCol w:w="966"/>
        <w:gridCol w:w="966"/>
        <w:gridCol w:w="966"/>
        <w:gridCol w:w="6087"/>
      </w:tblGrid>
      <w:tr w:rsidR="00EA3C13" w:rsidRPr="003941D0" w:rsidTr="001B3C42">
        <w:tc>
          <w:tcPr>
            <w:tcW w:w="966" w:type="dxa"/>
            <w:tcBorders>
              <w:top w:val="single" w:sz="6" w:space="0" w:color="E7E7E7"/>
              <w:left w:val="nil"/>
              <w:bottom w:val="nil"/>
              <w:right w:val="nil"/>
            </w:tcBorders>
            <w:shd w:val="clear" w:color="auto" w:fill="FFFFFF"/>
            <w:vAlign w:val="bottom"/>
            <w:hideMark/>
          </w:tcPr>
          <w:p w:rsidR="00EA3C13" w:rsidRPr="003941D0" w:rsidRDefault="00EA3C13" w:rsidP="001B3C42">
            <w:pPr>
              <w:spacing w:after="0" w:line="315" w:lineRule="atLeast"/>
              <w:rPr>
                <w:rFonts w:asciiTheme="majorHAnsi" w:eastAsia="Times New Roman" w:hAnsiTheme="majorHAnsi" w:cs="Arial"/>
                <w:color w:val="333333"/>
                <w:sz w:val="20"/>
                <w:szCs w:val="20"/>
                <w:lang w:eastAsia="en-GB"/>
              </w:rPr>
            </w:pPr>
          </w:p>
        </w:tc>
        <w:tc>
          <w:tcPr>
            <w:tcW w:w="0" w:type="auto"/>
            <w:tcBorders>
              <w:top w:val="single" w:sz="6" w:space="0" w:color="E7E7E7"/>
              <w:left w:val="nil"/>
              <w:bottom w:val="nil"/>
              <w:right w:val="nil"/>
            </w:tcBorders>
            <w:shd w:val="clear" w:color="auto" w:fill="FFFFFF"/>
            <w:tcMar>
              <w:top w:w="0" w:type="dxa"/>
              <w:left w:w="108" w:type="dxa"/>
              <w:bottom w:w="0" w:type="dxa"/>
              <w:right w:w="108" w:type="dxa"/>
            </w:tcMar>
            <w:vAlign w:val="bottom"/>
            <w:hideMark/>
          </w:tcPr>
          <w:p w:rsidR="00EA3C13" w:rsidRPr="003941D0" w:rsidRDefault="00EA3C13" w:rsidP="001B3C42">
            <w:pPr>
              <w:spacing w:after="0" w:line="315" w:lineRule="atLeast"/>
              <w:jc w:val="both"/>
              <w:textAlignment w:val="baseline"/>
              <w:rPr>
                <w:rFonts w:asciiTheme="majorHAnsi" w:eastAsia="Times New Roman" w:hAnsiTheme="majorHAnsi" w:cs="Times New Roman"/>
                <w:color w:val="333333"/>
                <w:sz w:val="20"/>
                <w:szCs w:val="20"/>
                <w:lang w:eastAsia="en-GB"/>
              </w:rPr>
            </w:pPr>
            <w:r w:rsidRPr="00955467">
              <w:rPr>
                <w:rFonts w:asciiTheme="majorHAnsi" w:eastAsia="Times New Roman" w:hAnsiTheme="majorHAnsi" w:cs="Times New Roman"/>
                <w:i/>
                <w:iCs/>
                <w:color w:val="333333"/>
                <w:sz w:val="20"/>
                <w:szCs w:val="20"/>
                <w:bdr w:val="none" w:sz="0" w:space="0" w:color="auto" w:frame="1"/>
                <w:lang w:val="pt-BR" w:eastAsia="en-GB"/>
              </w:rPr>
              <w:t>I</w:t>
            </w:r>
          </w:p>
        </w:tc>
        <w:tc>
          <w:tcPr>
            <w:tcW w:w="0" w:type="auto"/>
            <w:tcBorders>
              <w:top w:val="single" w:sz="6" w:space="0" w:color="E7E7E7"/>
              <w:left w:val="nil"/>
              <w:bottom w:val="nil"/>
              <w:right w:val="nil"/>
            </w:tcBorders>
            <w:shd w:val="clear" w:color="auto" w:fill="FFFFFF"/>
            <w:tcMar>
              <w:top w:w="0" w:type="dxa"/>
              <w:left w:w="108" w:type="dxa"/>
              <w:bottom w:w="0" w:type="dxa"/>
              <w:right w:w="108" w:type="dxa"/>
            </w:tcMar>
            <w:vAlign w:val="bottom"/>
            <w:hideMark/>
          </w:tcPr>
          <w:p w:rsidR="00EA3C13" w:rsidRPr="003941D0" w:rsidRDefault="00EA3C13" w:rsidP="001B3C42">
            <w:pPr>
              <w:spacing w:after="0" w:line="315" w:lineRule="atLeast"/>
              <w:jc w:val="both"/>
              <w:textAlignment w:val="baseline"/>
              <w:rPr>
                <w:rFonts w:asciiTheme="majorHAnsi" w:eastAsia="Times New Roman" w:hAnsiTheme="majorHAnsi" w:cs="Times New Roman"/>
                <w:color w:val="333333"/>
                <w:sz w:val="20"/>
                <w:szCs w:val="20"/>
                <w:lang w:eastAsia="en-GB"/>
              </w:rPr>
            </w:pPr>
            <w:r w:rsidRPr="003941D0">
              <w:rPr>
                <w:rFonts w:asciiTheme="majorHAnsi" w:eastAsia="Times New Roman" w:hAnsiTheme="majorHAnsi" w:cs="Times New Roman"/>
                <w:color w:val="333333"/>
                <w:sz w:val="20"/>
                <w:szCs w:val="20"/>
                <w:bdr w:val="none" w:sz="0" w:space="0" w:color="auto" w:frame="1"/>
                <w:lang w:eastAsia="en-GB"/>
              </w:rPr>
              <w:t>:</w:t>
            </w:r>
          </w:p>
        </w:tc>
        <w:tc>
          <w:tcPr>
            <w:tcW w:w="0" w:type="auto"/>
            <w:tcBorders>
              <w:top w:val="single" w:sz="6" w:space="0" w:color="E7E7E7"/>
              <w:left w:val="nil"/>
              <w:bottom w:val="nil"/>
              <w:right w:val="nil"/>
            </w:tcBorders>
            <w:shd w:val="clear" w:color="auto" w:fill="FFFFFF"/>
            <w:tcMar>
              <w:top w:w="0" w:type="dxa"/>
              <w:left w:w="108" w:type="dxa"/>
              <w:bottom w:w="0" w:type="dxa"/>
              <w:right w:w="108" w:type="dxa"/>
            </w:tcMar>
            <w:vAlign w:val="bottom"/>
            <w:hideMark/>
          </w:tcPr>
          <w:p w:rsidR="00EA3C13" w:rsidRPr="003941D0" w:rsidRDefault="00EA3C13" w:rsidP="001B3C42">
            <w:pPr>
              <w:spacing w:after="0" w:line="315" w:lineRule="atLeast"/>
              <w:ind w:left="44"/>
              <w:jc w:val="both"/>
              <w:textAlignment w:val="baseline"/>
              <w:rPr>
                <w:rFonts w:asciiTheme="majorHAnsi" w:eastAsia="Times New Roman" w:hAnsiTheme="majorHAnsi" w:cs="Times New Roman"/>
                <w:color w:val="333333"/>
                <w:sz w:val="20"/>
                <w:szCs w:val="20"/>
                <w:lang w:eastAsia="en-GB"/>
              </w:rPr>
            </w:pPr>
            <w:r w:rsidRPr="003941D0">
              <w:rPr>
                <w:rFonts w:asciiTheme="majorHAnsi" w:eastAsia="Times New Roman" w:hAnsiTheme="majorHAnsi" w:cs="Times New Roman"/>
                <w:color w:val="333333"/>
                <w:sz w:val="20"/>
                <w:szCs w:val="20"/>
                <w:bdr w:val="none" w:sz="0" w:space="0" w:color="auto" w:frame="1"/>
                <w:lang w:val="pt-BR" w:eastAsia="en-GB"/>
              </w:rPr>
              <w:t>Intensitas curah hujan (mm/jam)</w:t>
            </w:r>
          </w:p>
        </w:tc>
      </w:tr>
      <w:tr w:rsidR="00EA3C13" w:rsidRPr="003941D0" w:rsidTr="001B3C42">
        <w:tc>
          <w:tcPr>
            <w:tcW w:w="966" w:type="dxa"/>
            <w:tcBorders>
              <w:top w:val="single" w:sz="6" w:space="0" w:color="E7E7E7"/>
              <w:left w:val="nil"/>
              <w:bottom w:val="nil"/>
              <w:right w:val="nil"/>
            </w:tcBorders>
            <w:shd w:val="clear" w:color="auto" w:fill="FFFFFF"/>
            <w:vAlign w:val="bottom"/>
            <w:hideMark/>
          </w:tcPr>
          <w:p w:rsidR="00EA3C13" w:rsidRPr="003941D0" w:rsidRDefault="00EA3C13" w:rsidP="001B3C42">
            <w:pPr>
              <w:spacing w:after="0" w:line="315" w:lineRule="atLeast"/>
              <w:rPr>
                <w:rFonts w:asciiTheme="majorHAnsi" w:eastAsia="Times New Roman" w:hAnsiTheme="majorHAnsi" w:cs="Arial"/>
                <w:color w:val="333333"/>
                <w:sz w:val="20"/>
                <w:szCs w:val="20"/>
                <w:lang w:eastAsia="en-GB"/>
              </w:rPr>
            </w:pPr>
          </w:p>
        </w:tc>
        <w:tc>
          <w:tcPr>
            <w:tcW w:w="0" w:type="auto"/>
            <w:tcBorders>
              <w:top w:val="single" w:sz="6" w:space="0" w:color="E7E7E7"/>
              <w:left w:val="nil"/>
              <w:bottom w:val="nil"/>
              <w:right w:val="nil"/>
            </w:tcBorders>
            <w:shd w:val="clear" w:color="auto" w:fill="FFFFFF"/>
            <w:tcMar>
              <w:top w:w="0" w:type="dxa"/>
              <w:left w:w="108" w:type="dxa"/>
              <w:bottom w:w="0" w:type="dxa"/>
              <w:right w:w="108" w:type="dxa"/>
            </w:tcMar>
            <w:vAlign w:val="bottom"/>
            <w:hideMark/>
          </w:tcPr>
          <w:p w:rsidR="00EA3C13" w:rsidRPr="003941D0" w:rsidRDefault="00EA3C13" w:rsidP="001B3C42">
            <w:pPr>
              <w:spacing w:after="0" w:line="315" w:lineRule="atLeast"/>
              <w:jc w:val="both"/>
              <w:textAlignment w:val="baseline"/>
              <w:rPr>
                <w:rFonts w:asciiTheme="majorHAnsi" w:eastAsia="Times New Roman" w:hAnsiTheme="majorHAnsi" w:cs="Times New Roman"/>
                <w:color w:val="333333"/>
                <w:sz w:val="20"/>
                <w:szCs w:val="20"/>
                <w:lang w:eastAsia="en-GB"/>
              </w:rPr>
            </w:pPr>
            <w:r w:rsidRPr="00955467">
              <w:rPr>
                <w:rFonts w:asciiTheme="majorHAnsi" w:eastAsia="Times New Roman" w:hAnsiTheme="majorHAnsi" w:cs="Times New Roman"/>
                <w:i/>
                <w:iCs/>
                <w:color w:val="333333"/>
                <w:sz w:val="20"/>
                <w:szCs w:val="20"/>
                <w:bdr w:val="none" w:sz="0" w:space="0" w:color="auto" w:frame="1"/>
                <w:lang w:val="pt-BR" w:eastAsia="en-GB"/>
              </w:rPr>
              <w:t>t</w:t>
            </w:r>
          </w:p>
        </w:tc>
        <w:tc>
          <w:tcPr>
            <w:tcW w:w="0" w:type="auto"/>
            <w:tcBorders>
              <w:top w:val="single" w:sz="6" w:space="0" w:color="E7E7E7"/>
              <w:left w:val="nil"/>
              <w:bottom w:val="nil"/>
              <w:right w:val="nil"/>
            </w:tcBorders>
            <w:shd w:val="clear" w:color="auto" w:fill="FFFFFF"/>
            <w:tcMar>
              <w:top w:w="0" w:type="dxa"/>
              <w:left w:w="108" w:type="dxa"/>
              <w:bottom w:w="0" w:type="dxa"/>
              <w:right w:w="108" w:type="dxa"/>
            </w:tcMar>
            <w:vAlign w:val="bottom"/>
            <w:hideMark/>
          </w:tcPr>
          <w:p w:rsidR="00EA3C13" w:rsidRPr="003941D0" w:rsidRDefault="00EA3C13" w:rsidP="001B3C42">
            <w:pPr>
              <w:spacing w:after="0" w:line="315" w:lineRule="atLeast"/>
              <w:jc w:val="both"/>
              <w:textAlignment w:val="baseline"/>
              <w:rPr>
                <w:rFonts w:asciiTheme="majorHAnsi" w:eastAsia="Times New Roman" w:hAnsiTheme="majorHAnsi" w:cs="Times New Roman"/>
                <w:color w:val="333333"/>
                <w:sz w:val="20"/>
                <w:szCs w:val="20"/>
                <w:lang w:eastAsia="en-GB"/>
              </w:rPr>
            </w:pPr>
            <w:r w:rsidRPr="003941D0">
              <w:rPr>
                <w:rFonts w:asciiTheme="majorHAnsi" w:eastAsia="Times New Roman" w:hAnsiTheme="majorHAnsi" w:cs="Times New Roman"/>
                <w:color w:val="333333"/>
                <w:sz w:val="20"/>
                <w:szCs w:val="20"/>
                <w:bdr w:val="none" w:sz="0" w:space="0" w:color="auto" w:frame="1"/>
                <w:lang w:eastAsia="en-GB"/>
              </w:rPr>
              <w:t>:</w:t>
            </w:r>
          </w:p>
        </w:tc>
        <w:tc>
          <w:tcPr>
            <w:tcW w:w="0" w:type="auto"/>
            <w:tcBorders>
              <w:top w:val="single" w:sz="6" w:space="0" w:color="E7E7E7"/>
              <w:left w:val="nil"/>
              <w:bottom w:val="nil"/>
              <w:right w:val="nil"/>
            </w:tcBorders>
            <w:shd w:val="clear" w:color="auto" w:fill="FFFFFF"/>
            <w:tcMar>
              <w:top w:w="0" w:type="dxa"/>
              <w:left w:w="108" w:type="dxa"/>
              <w:bottom w:w="0" w:type="dxa"/>
              <w:right w:w="108" w:type="dxa"/>
            </w:tcMar>
            <w:vAlign w:val="bottom"/>
            <w:hideMark/>
          </w:tcPr>
          <w:p w:rsidR="00EA3C13" w:rsidRPr="003941D0" w:rsidRDefault="00EA3C13" w:rsidP="001B3C42">
            <w:pPr>
              <w:spacing w:after="0" w:line="315" w:lineRule="atLeast"/>
              <w:ind w:left="44"/>
              <w:jc w:val="both"/>
              <w:textAlignment w:val="baseline"/>
              <w:rPr>
                <w:rFonts w:asciiTheme="majorHAnsi" w:eastAsia="Times New Roman" w:hAnsiTheme="majorHAnsi" w:cs="Times New Roman"/>
                <w:color w:val="333333"/>
                <w:sz w:val="20"/>
                <w:szCs w:val="20"/>
                <w:lang w:eastAsia="en-GB"/>
              </w:rPr>
            </w:pPr>
            <w:r w:rsidRPr="003941D0">
              <w:rPr>
                <w:rFonts w:asciiTheme="majorHAnsi" w:eastAsia="Times New Roman" w:hAnsiTheme="majorHAnsi" w:cs="Times New Roman"/>
                <w:color w:val="333333"/>
                <w:sz w:val="20"/>
                <w:szCs w:val="20"/>
                <w:bdr w:val="none" w:sz="0" w:space="0" w:color="auto" w:frame="1"/>
                <w:lang w:val="pt-BR" w:eastAsia="en-GB"/>
              </w:rPr>
              <w:t>Lamanya curah hujan / durasi curah hujan (jam)</w:t>
            </w:r>
          </w:p>
        </w:tc>
      </w:tr>
      <w:tr w:rsidR="00EA3C13" w:rsidRPr="003941D0" w:rsidTr="001B3C42">
        <w:tc>
          <w:tcPr>
            <w:tcW w:w="966" w:type="dxa"/>
            <w:tcBorders>
              <w:top w:val="single" w:sz="6" w:space="0" w:color="E7E7E7"/>
              <w:left w:val="nil"/>
              <w:bottom w:val="nil"/>
              <w:right w:val="nil"/>
            </w:tcBorders>
            <w:shd w:val="clear" w:color="auto" w:fill="FFFFFF"/>
            <w:tcMar>
              <w:top w:w="120" w:type="dxa"/>
              <w:left w:w="480" w:type="dxa"/>
              <w:bottom w:w="120" w:type="dxa"/>
              <w:right w:w="480" w:type="dxa"/>
            </w:tcMar>
            <w:vAlign w:val="bottom"/>
            <w:hideMark/>
          </w:tcPr>
          <w:p w:rsidR="00EA3C13" w:rsidRPr="003941D0" w:rsidRDefault="00EA3C13" w:rsidP="001B3C42">
            <w:pPr>
              <w:spacing w:after="0" w:line="315" w:lineRule="atLeast"/>
              <w:rPr>
                <w:rFonts w:asciiTheme="majorHAnsi" w:eastAsia="Times New Roman" w:hAnsiTheme="majorHAnsi" w:cs="Arial"/>
                <w:color w:val="333333"/>
                <w:sz w:val="20"/>
                <w:szCs w:val="20"/>
                <w:lang w:eastAsia="en-GB"/>
              </w:rPr>
            </w:pPr>
          </w:p>
        </w:tc>
        <w:tc>
          <w:tcPr>
            <w:tcW w:w="0" w:type="auto"/>
            <w:tcBorders>
              <w:top w:val="single" w:sz="6" w:space="0" w:color="E7E7E7"/>
              <w:left w:val="nil"/>
              <w:bottom w:val="nil"/>
              <w:right w:val="nil"/>
            </w:tcBorders>
            <w:shd w:val="clear" w:color="auto" w:fill="FFFFFF"/>
            <w:tcMar>
              <w:top w:w="0" w:type="dxa"/>
              <w:left w:w="108" w:type="dxa"/>
              <w:bottom w:w="0" w:type="dxa"/>
              <w:right w:w="108" w:type="dxa"/>
            </w:tcMar>
            <w:vAlign w:val="bottom"/>
            <w:hideMark/>
          </w:tcPr>
          <w:p w:rsidR="00EA3C13" w:rsidRPr="003941D0" w:rsidRDefault="00EA3C13" w:rsidP="001B3C42">
            <w:pPr>
              <w:spacing w:after="0" w:line="315" w:lineRule="atLeast"/>
              <w:jc w:val="both"/>
              <w:textAlignment w:val="baseline"/>
              <w:rPr>
                <w:rFonts w:asciiTheme="majorHAnsi" w:eastAsia="Times New Roman" w:hAnsiTheme="majorHAnsi" w:cs="Times New Roman"/>
                <w:color w:val="333333"/>
                <w:sz w:val="20"/>
                <w:szCs w:val="20"/>
                <w:lang w:eastAsia="en-GB"/>
              </w:rPr>
            </w:pPr>
            <w:r w:rsidRPr="00955467">
              <w:rPr>
                <w:rFonts w:asciiTheme="majorHAnsi" w:eastAsia="Times New Roman" w:hAnsiTheme="majorHAnsi" w:cs="Times New Roman"/>
                <w:i/>
                <w:iCs/>
                <w:color w:val="333333"/>
                <w:sz w:val="20"/>
                <w:szCs w:val="20"/>
                <w:bdr w:val="none" w:sz="0" w:space="0" w:color="auto" w:frame="1"/>
                <w:lang w:val="pt-BR" w:eastAsia="en-GB"/>
              </w:rPr>
              <w:t>R</w:t>
            </w:r>
            <w:r w:rsidRPr="00955467">
              <w:rPr>
                <w:rFonts w:asciiTheme="majorHAnsi" w:eastAsia="Times New Roman" w:hAnsiTheme="majorHAnsi" w:cs="Times New Roman"/>
                <w:i/>
                <w:iCs/>
                <w:color w:val="333333"/>
                <w:sz w:val="20"/>
                <w:szCs w:val="20"/>
                <w:bdr w:val="none" w:sz="0" w:space="0" w:color="auto" w:frame="1"/>
                <w:vertAlign w:val="subscript"/>
                <w:lang w:val="pt-BR" w:eastAsia="en-GB"/>
              </w:rPr>
              <w:t>24</w:t>
            </w:r>
          </w:p>
        </w:tc>
        <w:tc>
          <w:tcPr>
            <w:tcW w:w="0" w:type="auto"/>
            <w:tcBorders>
              <w:top w:val="single" w:sz="6" w:space="0" w:color="E7E7E7"/>
              <w:left w:val="nil"/>
              <w:bottom w:val="nil"/>
              <w:right w:val="nil"/>
            </w:tcBorders>
            <w:shd w:val="clear" w:color="auto" w:fill="FFFFFF"/>
            <w:tcMar>
              <w:top w:w="0" w:type="dxa"/>
              <w:left w:w="108" w:type="dxa"/>
              <w:bottom w:w="0" w:type="dxa"/>
              <w:right w:w="108" w:type="dxa"/>
            </w:tcMar>
            <w:vAlign w:val="bottom"/>
            <w:hideMark/>
          </w:tcPr>
          <w:p w:rsidR="00EA3C13" w:rsidRPr="003941D0" w:rsidRDefault="00EA3C13" w:rsidP="001B3C42">
            <w:pPr>
              <w:spacing w:after="0" w:line="315" w:lineRule="atLeast"/>
              <w:jc w:val="both"/>
              <w:textAlignment w:val="baseline"/>
              <w:rPr>
                <w:rFonts w:asciiTheme="majorHAnsi" w:eastAsia="Times New Roman" w:hAnsiTheme="majorHAnsi" w:cs="Times New Roman"/>
                <w:color w:val="333333"/>
                <w:sz w:val="20"/>
                <w:szCs w:val="20"/>
                <w:lang w:eastAsia="en-GB"/>
              </w:rPr>
            </w:pPr>
            <w:r w:rsidRPr="003941D0">
              <w:rPr>
                <w:rFonts w:asciiTheme="majorHAnsi" w:eastAsia="Times New Roman" w:hAnsiTheme="majorHAnsi" w:cs="Times New Roman"/>
                <w:color w:val="333333"/>
                <w:sz w:val="20"/>
                <w:szCs w:val="20"/>
                <w:bdr w:val="none" w:sz="0" w:space="0" w:color="auto" w:frame="1"/>
                <w:lang w:eastAsia="en-GB"/>
              </w:rPr>
              <w:t>:</w:t>
            </w:r>
          </w:p>
        </w:tc>
        <w:tc>
          <w:tcPr>
            <w:tcW w:w="0" w:type="auto"/>
            <w:tcBorders>
              <w:top w:val="single" w:sz="6" w:space="0" w:color="E7E7E7"/>
              <w:left w:val="nil"/>
              <w:bottom w:val="nil"/>
              <w:right w:val="nil"/>
            </w:tcBorders>
            <w:shd w:val="clear" w:color="auto" w:fill="FFFFFF"/>
            <w:tcMar>
              <w:top w:w="0" w:type="dxa"/>
              <w:left w:w="108" w:type="dxa"/>
              <w:bottom w:w="0" w:type="dxa"/>
              <w:right w:w="108" w:type="dxa"/>
            </w:tcMar>
            <w:vAlign w:val="bottom"/>
            <w:hideMark/>
          </w:tcPr>
          <w:p w:rsidR="00EA3C13" w:rsidRPr="003941D0" w:rsidRDefault="00EA3C13" w:rsidP="001B3C42">
            <w:pPr>
              <w:spacing w:after="0" w:line="315" w:lineRule="atLeast"/>
              <w:ind w:left="44"/>
              <w:jc w:val="both"/>
              <w:textAlignment w:val="baseline"/>
              <w:rPr>
                <w:rFonts w:asciiTheme="majorHAnsi" w:eastAsia="Times New Roman" w:hAnsiTheme="majorHAnsi" w:cs="Times New Roman"/>
                <w:color w:val="333333"/>
                <w:sz w:val="20"/>
                <w:szCs w:val="20"/>
                <w:lang w:eastAsia="en-GB"/>
              </w:rPr>
            </w:pPr>
            <w:r w:rsidRPr="003941D0">
              <w:rPr>
                <w:rFonts w:asciiTheme="majorHAnsi" w:eastAsia="Times New Roman" w:hAnsiTheme="majorHAnsi" w:cs="Times New Roman"/>
                <w:color w:val="333333"/>
                <w:sz w:val="20"/>
                <w:szCs w:val="20"/>
                <w:bdr w:val="none" w:sz="0" w:space="0" w:color="auto" w:frame="1"/>
                <w:lang w:val="pt-BR" w:eastAsia="en-GB"/>
              </w:rPr>
              <w:t>Curah hujan rencana dalam suatu periode ulang, yang nilainya didapat dari tahapan sebelumnya (tahapan analisis frekuensi)</w:t>
            </w:r>
          </w:p>
        </w:tc>
      </w:tr>
      <w:tr w:rsidR="00EA3C13" w:rsidRPr="003941D0" w:rsidTr="001B3C42">
        <w:tc>
          <w:tcPr>
            <w:tcW w:w="8985" w:type="dxa"/>
            <w:gridSpan w:val="4"/>
            <w:tcBorders>
              <w:top w:val="single" w:sz="6" w:space="0" w:color="E7E7E7"/>
              <w:left w:val="nil"/>
              <w:bottom w:val="nil"/>
              <w:right w:val="nil"/>
            </w:tcBorders>
            <w:shd w:val="clear" w:color="auto" w:fill="FFFFFF"/>
            <w:tcMar>
              <w:top w:w="0" w:type="dxa"/>
              <w:left w:w="108" w:type="dxa"/>
              <w:bottom w:w="0" w:type="dxa"/>
              <w:right w:w="108" w:type="dxa"/>
            </w:tcMar>
            <w:vAlign w:val="bottom"/>
            <w:hideMark/>
          </w:tcPr>
          <w:p w:rsidR="00EA3C13" w:rsidRPr="003941D0" w:rsidRDefault="00EA3C13" w:rsidP="001B3C42">
            <w:pPr>
              <w:spacing w:after="0" w:line="240" w:lineRule="auto"/>
              <w:jc w:val="both"/>
              <w:textAlignment w:val="baseline"/>
              <w:rPr>
                <w:rFonts w:asciiTheme="majorHAnsi" w:eastAsia="Times New Roman" w:hAnsiTheme="majorHAnsi" w:cs="Times New Roman"/>
                <w:color w:val="333333"/>
                <w:sz w:val="20"/>
                <w:szCs w:val="20"/>
                <w:lang w:eastAsia="en-GB"/>
              </w:rPr>
            </w:pPr>
            <w:r w:rsidRPr="00955467">
              <w:rPr>
                <w:rFonts w:asciiTheme="majorHAnsi" w:eastAsia="Times New Roman" w:hAnsiTheme="majorHAnsi" w:cs="Times New Roman"/>
                <w:b/>
                <w:bCs/>
                <w:color w:val="333333"/>
                <w:sz w:val="20"/>
                <w:szCs w:val="20"/>
                <w:bdr w:val="none" w:sz="0" w:space="0" w:color="auto" w:frame="1"/>
                <w:lang w:eastAsia="en-GB"/>
              </w:rPr>
              <w:t>Keterangan :</w:t>
            </w:r>
          </w:p>
          <w:p w:rsidR="00EA3C13" w:rsidRPr="003941D0" w:rsidRDefault="00EA3C13" w:rsidP="001B3C42">
            <w:pPr>
              <w:spacing w:after="0" w:line="240" w:lineRule="auto"/>
              <w:ind w:left="284" w:hanging="284"/>
              <w:jc w:val="both"/>
              <w:textAlignment w:val="baseline"/>
              <w:rPr>
                <w:rFonts w:asciiTheme="majorHAnsi" w:eastAsia="Times New Roman" w:hAnsiTheme="majorHAnsi" w:cs="Arial"/>
                <w:color w:val="333333"/>
                <w:sz w:val="20"/>
                <w:szCs w:val="20"/>
                <w:lang w:eastAsia="en-GB"/>
              </w:rPr>
            </w:pPr>
            <w:r w:rsidRPr="003941D0">
              <w:rPr>
                <w:rFonts w:asciiTheme="majorHAnsi" w:eastAsia="Times New Roman" w:hAnsiTheme="majorHAnsi" w:cs="Arial"/>
                <w:color w:val="333333"/>
                <w:sz w:val="20"/>
                <w:szCs w:val="20"/>
                <w:bdr w:val="none" w:sz="0" w:space="0" w:color="auto" w:frame="1"/>
                <w:lang w:eastAsia="en-GB"/>
              </w:rPr>
              <w:t>·</w:t>
            </w:r>
            <w:r w:rsidRPr="00955467">
              <w:rPr>
                <w:rFonts w:asciiTheme="majorHAnsi" w:eastAsia="Times New Roman" w:hAnsiTheme="majorHAnsi" w:cs="Arial"/>
                <w:i/>
                <w:iCs/>
                <w:color w:val="333333"/>
                <w:sz w:val="20"/>
                <w:szCs w:val="20"/>
                <w:bdr w:val="none" w:sz="0" w:space="0" w:color="auto" w:frame="1"/>
                <w:lang w:val="pt-BR" w:eastAsia="en-GB"/>
              </w:rPr>
              <w:t>R</w:t>
            </w:r>
            <w:r w:rsidRPr="00955467">
              <w:rPr>
                <w:rFonts w:asciiTheme="majorHAnsi" w:eastAsia="Times New Roman" w:hAnsiTheme="majorHAnsi" w:cs="Arial"/>
                <w:i/>
                <w:iCs/>
                <w:color w:val="333333"/>
                <w:sz w:val="20"/>
                <w:szCs w:val="20"/>
                <w:bdr w:val="none" w:sz="0" w:space="0" w:color="auto" w:frame="1"/>
                <w:vertAlign w:val="subscript"/>
                <w:lang w:val="pt-BR" w:eastAsia="en-GB"/>
              </w:rPr>
              <w:t>24 </w:t>
            </w:r>
            <w:r w:rsidRPr="003941D0">
              <w:rPr>
                <w:rFonts w:asciiTheme="majorHAnsi" w:eastAsia="Times New Roman" w:hAnsiTheme="majorHAnsi" w:cs="Arial"/>
                <w:color w:val="333333"/>
                <w:sz w:val="20"/>
                <w:szCs w:val="20"/>
                <w:bdr w:val="none" w:sz="0" w:space="0" w:color="auto" w:frame="1"/>
                <w:lang w:val="pt-BR" w:eastAsia="en-GB"/>
              </w:rPr>
              <w:t>,</w:t>
            </w:r>
            <w:r w:rsidRPr="00955467">
              <w:rPr>
                <w:rFonts w:asciiTheme="majorHAnsi" w:eastAsia="Times New Roman" w:hAnsiTheme="majorHAnsi" w:cs="Arial"/>
                <w:color w:val="333333"/>
                <w:sz w:val="20"/>
                <w:szCs w:val="20"/>
                <w:bdr w:val="none" w:sz="0" w:space="0" w:color="auto" w:frame="1"/>
                <w:lang w:val="pt-BR" w:eastAsia="en-GB"/>
              </w:rPr>
              <w:t> </w:t>
            </w:r>
            <w:r w:rsidRPr="00955467">
              <w:rPr>
                <w:rFonts w:asciiTheme="majorHAnsi" w:eastAsia="Times New Roman" w:hAnsiTheme="majorHAnsi" w:cs="Arial"/>
                <w:i/>
                <w:iCs/>
                <w:color w:val="333333"/>
                <w:sz w:val="20"/>
                <w:szCs w:val="20"/>
                <w:bdr w:val="none" w:sz="0" w:space="0" w:color="auto" w:frame="1"/>
                <w:lang w:val="pt-BR" w:eastAsia="en-GB"/>
              </w:rPr>
              <w:t>dapat diartikan sebagai curah hujan dalam 24 jam (mm/hari)</w:t>
            </w:r>
          </w:p>
        </w:tc>
      </w:tr>
      <w:tr w:rsidR="00EA3C13" w:rsidRPr="003941D0" w:rsidTr="001B3C42">
        <w:tc>
          <w:tcPr>
            <w:tcW w:w="966" w:type="dxa"/>
            <w:tcBorders>
              <w:top w:val="single" w:sz="6" w:space="0" w:color="E7E7E7"/>
              <w:left w:val="nil"/>
              <w:bottom w:val="nil"/>
              <w:right w:val="nil"/>
            </w:tcBorders>
            <w:shd w:val="clear" w:color="auto" w:fill="FFFFFF"/>
            <w:tcMar>
              <w:top w:w="120" w:type="dxa"/>
              <w:left w:w="480" w:type="dxa"/>
              <w:bottom w:w="120" w:type="dxa"/>
              <w:right w:w="480" w:type="dxa"/>
            </w:tcMar>
            <w:vAlign w:val="bottom"/>
            <w:hideMark/>
          </w:tcPr>
          <w:p w:rsidR="00EA3C13" w:rsidRPr="003941D0" w:rsidRDefault="00EA3C13" w:rsidP="001B3C42">
            <w:pPr>
              <w:spacing w:after="0" w:line="315" w:lineRule="atLeast"/>
              <w:rPr>
                <w:rFonts w:asciiTheme="majorHAnsi" w:eastAsia="Times New Roman" w:hAnsiTheme="majorHAnsi" w:cs="Arial"/>
                <w:color w:val="333333"/>
                <w:sz w:val="20"/>
                <w:szCs w:val="20"/>
                <w:lang w:eastAsia="en-GB"/>
              </w:rPr>
            </w:pPr>
          </w:p>
        </w:tc>
        <w:tc>
          <w:tcPr>
            <w:tcW w:w="966" w:type="dxa"/>
            <w:tcBorders>
              <w:top w:val="single" w:sz="6" w:space="0" w:color="E7E7E7"/>
              <w:left w:val="nil"/>
              <w:bottom w:val="nil"/>
              <w:right w:val="nil"/>
            </w:tcBorders>
            <w:shd w:val="clear" w:color="auto" w:fill="FFFFFF"/>
            <w:tcMar>
              <w:top w:w="120" w:type="dxa"/>
              <w:left w:w="480" w:type="dxa"/>
              <w:bottom w:w="120" w:type="dxa"/>
              <w:right w:w="480" w:type="dxa"/>
            </w:tcMar>
            <w:vAlign w:val="bottom"/>
            <w:hideMark/>
          </w:tcPr>
          <w:p w:rsidR="00EA3C13" w:rsidRPr="003941D0" w:rsidRDefault="00EA3C13" w:rsidP="001B3C42">
            <w:pPr>
              <w:spacing w:after="0" w:line="315" w:lineRule="atLeast"/>
              <w:rPr>
                <w:rFonts w:asciiTheme="majorHAnsi" w:eastAsia="Times New Roman" w:hAnsiTheme="majorHAnsi" w:cs="Arial"/>
                <w:color w:val="333333"/>
                <w:sz w:val="20"/>
                <w:szCs w:val="20"/>
                <w:lang w:eastAsia="en-GB"/>
              </w:rPr>
            </w:pPr>
          </w:p>
        </w:tc>
        <w:tc>
          <w:tcPr>
            <w:tcW w:w="966" w:type="dxa"/>
            <w:tcBorders>
              <w:top w:val="single" w:sz="6" w:space="0" w:color="E7E7E7"/>
              <w:left w:val="nil"/>
              <w:bottom w:val="nil"/>
              <w:right w:val="nil"/>
            </w:tcBorders>
            <w:shd w:val="clear" w:color="auto" w:fill="FFFFFF"/>
            <w:tcMar>
              <w:top w:w="120" w:type="dxa"/>
              <w:left w:w="480" w:type="dxa"/>
              <w:bottom w:w="120" w:type="dxa"/>
              <w:right w:w="480" w:type="dxa"/>
            </w:tcMar>
            <w:vAlign w:val="bottom"/>
            <w:hideMark/>
          </w:tcPr>
          <w:p w:rsidR="00EA3C13" w:rsidRPr="003941D0" w:rsidRDefault="00EA3C13" w:rsidP="001B3C42">
            <w:pPr>
              <w:spacing w:after="0" w:line="315" w:lineRule="atLeast"/>
              <w:rPr>
                <w:rFonts w:asciiTheme="majorHAnsi" w:eastAsia="Times New Roman" w:hAnsiTheme="majorHAnsi" w:cs="Arial"/>
                <w:color w:val="333333"/>
                <w:sz w:val="20"/>
                <w:szCs w:val="20"/>
                <w:lang w:eastAsia="en-GB"/>
              </w:rPr>
            </w:pPr>
          </w:p>
        </w:tc>
        <w:tc>
          <w:tcPr>
            <w:tcW w:w="6087" w:type="dxa"/>
            <w:tcBorders>
              <w:top w:val="single" w:sz="6" w:space="0" w:color="E7E7E7"/>
              <w:left w:val="nil"/>
              <w:bottom w:val="nil"/>
              <w:right w:val="nil"/>
            </w:tcBorders>
            <w:shd w:val="clear" w:color="auto" w:fill="FFFFFF"/>
            <w:tcMar>
              <w:top w:w="120" w:type="dxa"/>
              <w:left w:w="480" w:type="dxa"/>
              <w:bottom w:w="120" w:type="dxa"/>
              <w:right w:w="480" w:type="dxa"/>
            </w:tcMar>
            <w:vAlign w:val="bottom"/>
            <w:hideMark/>
          </w:tcPr>
          <w:p w:rsidR="00EA3C13" w:rsidRPr="003941D0" w:rsidRDefault="00EA3C13" w:rsidP="001B3C42">
            <w:pPr>
              <w:spacing w:after="0" w:line="315" w:lineRule="atLeast"/>
              <w:rPr>
                <w:rFonts w:asciiTheme="majorHAnsi" w:eastAsia="Times New Roman" w:hAnsiTheme="majorHAnsi" w:cs="Arial"/>
                <w:color w:val="333333"/>
                <w:sz w:val="20"/>
                <w:szCs w:val="20"/>
                <w:lang w:eastAsia="en-GB"/>
              </w:rPr>
            </w:pPr>
          </w:p>
        </w:tc>
      </w:tr>
    </w:tbl>
    <w:p w:rsidR="00EA3C13" w:rsidRDefault="00EA3C13" w:rsidP="005F7D99">
      <w:pPr>
        <w:shd w:val="clear" w:color="auto" w:fill="FFFFFF"/>
        <w:spacing w:after="0" w:line="240" w:lineRule="auto"/>
        <w:jc w:val="both"/>
        <w:textAlignment w:val="baseline"/>
        <w:rPr>
          <w:rFonts w:asciiTheme="majorHAnsi" w:eastAsia="Times New Roman" w:hAnsiTheme="majorHAnsi" w:cs="Times New Roman"/>
          <w:color w:val="333333"/>
          <w:sz w:val="20"/>
          <w:szCs w:val="20"/>
          <w:lang w:eastAsia="en-GB"/>
        </w:rPr>
      </w:pPr>
      <w:r>
        <w:rPr>
          <w:rFonts w:asciiTheme="majorHAnsi" w:eastAsia="Times New Roman" w:hAnsiTheme="majorHAnsi" w:cs="Times New Roman"/>
          <w:color w:val="333333"/>
          <w:sz w:val="20"/>
          <w:szCs w:val="20"/>
          <w:lang w:eastAsia="en-GB"/>
        </w:rPr>
        <w:t>Berdasarkan data curah hujan hasil percobaan selama 2 bulan pengamatan yakni pada bulan April – Mei 2018 dimana didapatkan curah hujan rata-rata perhari yakni sebesar 15.75 mm. Sehingga bisa di hitung Intensitas Hujan rencana pada suatu priode tertentu sebagai berikut:</w:t>
      </w:r>
    </w:p>
    <w:p w:rsidR="00EA3C13" w:rsidRDefault="00EA3C13" w:rsidP="005F7D99">
      <w:pPr>
        <w:shd w:val="clear" w:color="auto" w:fill="FFFFFF"/>
        <w:spacing w:after="0" w:line="240" w:lineRule="auto"/>
        <w:jc w:val="both"/>
        <w:textAlignment w:val="baseline"/>
        <w:rPr>
          <w:rFonts w:asciiTheme="majorHAnsi" w:eastAsia="Times New Roman" w:hAnsiTheme="majorHAnsi" w:cs="Times New Roman"/>
          <w:color w:val="333333"/>
          <w:sz w:val="20"/>
          <w:szCs w:val="20"/>
          <w:lang w:eastAsia="en-GB"/>
        </w:rPr>
      </w:pPr>
      <w:r>
        <w:rPr>
          <w:rFonts w:asciiTheme="majorHAnsi" w:eastAsia="Times New Roman" w:hAnsiTheme="majorHAnsi" w:cs="Times New Roman"/>
          <w:color w:val="333333"/>
          <w:sz w:val="20"/>
          <w:szCs w:val="20"/>
          <w:lang w:eastAsia="en-GB"/>
        </w:rPr>
        <w:t>Tabel Rata-rata Curah Hujan Perhari BMKG Tanjung Pinang.</w:t>
      </w:r>
    </w:p>
    <w:p w:rsidR="00EA3C13" w:rsidRDefault="00EA3C13" w:rsidP="00EA3C13">
      <w:pPr>
        <w:shd w:val="clear" w:color="auto" w:fill="FFFFFF"/>
        <w:spacing w:after="0" w:line="315" w:lineRule="atLeast"/>
        <w:jc w:val="both"/>
        <w:textAlignment w:val="baseline"/>
        <w:rPr>
          <w:rFonts w:asciiTheme="majorHAnsi" w:eastAsia="Times New Roman" w:hAnsiTheme="majorHAnsi" w:cs="Times New Roman"/>
          <w:color w:val="333333"/>
          <w:sz w:val="20"/>
          <w:szCs w:val="20"/>
          <w:lang w:eastAsia="en-GB"/>
        </w:rPr>
      </w:pPr>
    </w:p>
    <w:p w:rsidR="00EA3C13" w:rsidRDefault="00EA3C13" w:rsidP="00EA3C13">
      <w:pPr>
        <w:shd w:val="clear" w:color="auto" w:fill="FFFFFF"/>
        <w:spacing w:after="0" w:line="315" w:lineRule="atLeast"/>
        <w:jc w:val="center"/>
        <w:textAlignment w:val="baseline"/>
        <w:rPr>
          <w:rFonts w:asciiTheme="majorHAnsi" w:eastAsia="Times New Roman" w:hAnsiTheme="majorHAnsi" w:cs="Times New Roman"/>
          <w:color w:val="333333"/>
          <w:sz w:val="20"/>
          <w:szCs w:val="20"/>
          <w:lang w:eastAsia="en-GB"/>
        </w:rPr>
      </w:pPr>
      <w:r>
        <w:rPr>
          <w:rFonts w:asciiTheme="majorHAnsi" w:eastAsia="Times New Roman" w:hAnsiTheme="majorHAnsi" w:cs="Times New Roman"/>
          <w:noProof/>
          <w:color w:val="333333"/>
          <w:sz w:val="20"/>
          <w:szCs w:val="20"/>
          <w:lang w:eastAsia="en-GB"/>
        </w:rPr>
        <w:drawing>
          <wp:inline distT="0" distB="0" distL="0" distR="0" wp14:anchorId="4FCE70E4" wp14:editId="3DCDBFE8">
            <wp:extent cx="1820849" cy="1161217"/>
            <wp:effectExtent l="0" t="0" r="8255"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20706" cy="1161126"/>
                    </a:xfrm>
                    <a:prstGeom prst="rect">
                      <a:avLst/>
                    </a:prstGeom>
                    <a:noFill/>
                    <a:ln>
                      <a:noFill/>
                    </a:ln>
                  </pic:spPr>
                </pic:pic>
              </a:graphicData>
            </a:graphic>
          </wp:inline>
        </w:drawing>
      </w:r>
    </w:p>
    <w:p w:rsidR="00EA3C13" w:rsidRPr="000718FD" w:rsidRDefault="00EA3C13" w:rsidP="00EA3C13">
      <w:pPr>
        <w:shd w:val="clear" w:color="auto" w:fill="FFFFFF"/>
        <w:spacing w:after="0" w:line="315" w:lineRule="atLeast"/>
        <w:jc w:val="both"/>
        <w:textAlignment w:val="baseline"/>
        <w:rPr>
          <w:rFonts w:asciiTheme="majorHAnsi" w:eastAsia="Times New Roman" w:hAnsiTheme="majorHAnsi" w:cs="Times New Roman"/>
          <w:color w:val="333333"/>
          <w:sz w:val="20"/>
          <w:szCs w:val="20"/>
          <w:lang w:eastAsia="en-GB"/>
        </w:rPr>
      </w:pPr>
      <m:oMathPara>
        <m:oMath>
          <m:r>
            <w:rPr>
              <w:rFonts w:ascii="Cambria Math" w:eastAsia="Times New Roman" w:hAnsi="Cambria Math" w:cs="Times New Roman"/>
              <w:color w:val="333333"/>
              <w:sz w:val="20"/>
              <w:szCs w:val="20"/>
              <w:lang w:eastAsia="en-GB"/>
            </w:rPr>
            <m:t>I=</m:t>
          </m:r>
          <m:f>
            <m:fPr>
              <m:ctrlPr>
                <w:rPr>
                  <w:rFonts w:ascii="Cambria Math" w:eastAsia="Times New Roman" w:hAnsi="Cambria Math" w:cs="Times New Roman"/>
                  <w:i/>
                  <w:color w:val="333333"/>
                  <w:sz w:val="20"/>
                  <w:szCs w:val="20"/>
                  <w:lang w:eastAsia="en-GB"/>
                </w:rPr>
              </m:ctrlPr>
            </m:fPr>
            <m:num>
              <m:sSub>
                <m:sSubPr>
                  <m:ctrlPr>
                    <w:rPr>
                      <w:rFonts w:ascii="Cambria Math" w:eastAsia="Times New Roman" w:hAnsi="Cambria Math" w:cs="Times New Roman"/>
                      <w:i/>
                      <w:color w:val="333333"/>
                      <w:sz w:val="20"/>
                      <w:szCs w:val="20"/>
                      <w:lang w:eastAsia="en-GB"/>
                    </w:rPr>
                  </m:ctrlPr>
                </m:sSubPr>
                <m:e>
                  <m:r>
                    <w:rPr>
                      <w:rFonts w:ascii="Cambria Math" w:eastAsia="Times New Roman" w:hAnsi="Cambria Math" w:cs="Times New Roman"/>
                      <w:color w:val="333333"/>
                      <w:sz w:val="20"/>
                      <w:szCs w:val="20"/>
                      <w:lang w:eastAsia="en-GB"/>
                    </w:rPr>
                    <m:t>R</m:t>
                  </m:r>
                </m:e>
                <m:sub>
                  <m:r>
                    <w:rPr>
                      <w:rFonts w:ascii="Cambria Math" w:eastAsia="Times New Roman" w:hAnsi="Cambria Math" w:cs="Times New Roman"/>
                      <w:color w:val="333333"/>
                      <w:sz w:val="20"/>
                      <w:szCs w:val="20"/>
                      <w:lang w:eastAsia="en-GB"/>
                    </w:rPr>
                    <m:t>24</m:t>
                  </m:r>
                </m:sub>
              </m:sSub>
            </m:num>
            <m:den>
              <m:r>
                <w:rPr>
                  <w:rFonts w:ascii="Cambria Math" w:eastAsia="Times New Roman" w:hAnsi="Cambria Math" w:cs="Times New Roman"/>
                  <w:color w:val="333333"/>
                  <w:sz w:val="20"/>
                  <w:szCs w:val="20"/>
                  <w:lang w:eastAsia="en-GB"/>
                </w:rPr>
                <m:t>24</m:t>
              </m:r>
            </m:den>
          </m:f>
          <m:sSup>
            <m:sSupPr>
              <m:ctrlPr>
                <w:rPr>
                  <w:rFonts w:ascii="Cambria Math" w:eastAsia="Times New Roman" w:hAnsi="Cambria Math" w:cs="Times New Roman"/>
                  <w:i/>
                  <w:color w:val="333333"/>
                  <w:sz w:val="20"/>
                  <w:szCs w:val="20"/>
                  <w:lang w:eastAsia="en-GB"/>
                </w:rPr>
              </m:ctrlPr>
            </m:sSupPr>
            <m:e>
              <m:d>
                <m:dPr>
                  <m:ctrlPr>
                    <w:rPr>
                      <w:rFonts w:ascii="Cambria Math" w:eastAsia="Times New Roman" w:hAnsi="Cambria Math" w:cs="Times New Roman"/>
                      <w:i/>
                      <w:color w:val="333333"/>
                      <w:sz w:val="20"/>
                      <w:szCs w:val="20"/>
                      <w:lang w:eastAsia="en-GB"/>
                    </w:rPr>
                  </m:ctrlPr>
                </m:dPr>
                <m:e>
                  <m:f>
                    <m:fPr>
                      <m:ctrlPr>
                        <w:rPr>
                          <w:rFonts w:ascii="Cambria Math" w:eastAsia="Times New Roman" w:hAnsi="Cambria Math" w:cs="Times New Roman"/>
                          <w:i/>
                          <w:color w:val="333333"/>
                          <w:sz w:val="20"/>
                          <w:szCs w:val="20"/>
                          <w:lang w:eastAsia="en-GB"/>
                        </w:rPr>
                      </m:ctrlPr>
                    </m:fPr>
                    <m:num>
                      <m:r>
                        <w:rPr>
                          <w:rFonts w:ascii="Cambria Math" w:eastAsia="Times New Roman" w:hAnsi="Cambria Math" w:cs="Times New Roman"/>
                          <w:color w:val="333333"/>
                          <w:sz w:val="20"/>
                          <w:szCs w:val="20"/>
                          <w:lang w:eastAsia="en-GB"/>
                        </w:rPr>
                        <m:t>24</m:t>
                      </m:r>
                    </m:num>
                    <m:den>
                      <m:r>
                        <w:rPr>
                          <w:rFonts w:ascii="Cambria Math" w:eastAsia="Times New Roman" w:hAnsi="Cambria Math" w:cs="Times New Roman"/>
                          <w:color w:val="333333"/>
                          <w:sz w:val="20"/>
                          <w:szCs w:val="20"/>
                          <w:lang w:eastAsia="en-GB"/>
                        </w:rPr>
                        <m:t>t</m:t>
                      </m:r>
                    </m:den>
                  </m:f>
                </m:e>
              </m:d>
            </m:e>
            <m:sup>
              <m:f>
                <m:fPr>
                  <m:ctrlPr>
                    <w:rPr>
                      <w:rFonts w:ascii="Cambria Math" w:eastAsia="Times New Roman" w:hAnsi="Cambria Math" w:cs="Times New Roman"/>
                      <w:i/>
                      <w:color w:val="333333"/>
                      <w:sz w:val="20"/>
                      <w:szCs w:val="20"/>
                      <w:lang w:eastAsia="en-GB"/>
                    </w:rPr>
                  </m:ctrlPr>
                </m:fPr>
                <m:num>
                  <m:r>
                    <w:rPr>
                      <w:rFonts w:ascii="Cambria Math" w:eastAsia="Times New Roman" w:hAnsi="Cambria Math" w:cs="Times New Roman"/>
                      <w:color w:val="333333"/>
                      <w:sz w:val="20"/>
                      <w:szCs w:val="20"/>
                      <w:lang w:eastAsia="en-GB"/>
                    </w:rPr>
                    <m:t>2</m:t>
                  </m:r>
                </m:num>
                <m:den>
                  <m:r>
                    <w:rPr>
                      <w:rFonts w:ascii="Cambria Math" w:eastAsia="Times New Roman" w:hAnsi="Cambria Math" w:cs="Times New Roman"/>
                      <w:color w:val="333333"/>
                      <w:sz w:val="20"/>
                      <w:szCs w:val="20"/>
                      <w:lang w:eastAsia="en-GB"/>
                    </w:rPr>
                    <m:t>3</m:t>
                  </m:r>
                </m:den>
              </m:f>
            </m:sup>
          </m:sSup>
        </m:oMath>
      </m:oMathPara>
    </w:p>
    <w:p w:rsidR="00EA3C13" w:rsidRDefault="00EA3C13" w:rsidP="00EA3C13">
      <w:pPr>
        <w:shd w:val="clear" w:color="auto" w:fill="FFFFFF"/>
        <w:spacing w:after="0" w:line="315" w:lineRule="atLeast"/>
        <w:ind w:left="2160" w:firstLine="720"/>
        <w:jc w:val="both"/>
        <w:textAlignment w:val="baseline"/>
        <w:rPr>
          <w:rFonts w:asciiTheme="majorHAnsi" w:eastAsia="Times New Roman" w:hAnsiTheme="majorHAnsi" w:cs="Times New Roman"/>
          <w:color w:val="333333"/>
          <w:sz w:val="20"/>
          <w:szCs w:val="20"/>
          <w:lang w:eastAsia="en-GB"/>
        </w:rPr>
      </w:pPr>
      <w:r>
        <w:rPr>
          <w:rFonts w:asciiTheme="majorHAnsi" w:eastAsia="Times New Roman" w:hAnsiTheme="majorHAnsi" w:cs="Times New Roman"/>
          <w:color w:val="333333"/>
          <w:sz w:val="20"/>
          <w:szCs w:val="20"/>
          <w:lang w:eastAsia="en-GB"/>
        </w:rPr>
        <w:t xml:space="preserve">Dimana Periode Hujan Rencana   </w:t>
      </w:r>
      <m:oMath>
        <m:r>
          <w:rPr>
            <w:rFonts w:ascii="Cambria Math" w:eastAsia="Times New Roman" w:hAnsi="Cambria Math" w:cs="Times New Roman"/>
            <w:color w:val="333333"/>
            <w:sz w:val="24"/>
            <w:szCs w:val="24"/>
            <w:lang w:eastAsia="en-GB"/>
          </w:rPr>
          <m:t>t=</m:t>
        </m:r>
        <m:f>
          <m:fPr>
            <m:ctrlPr>
              <w:rPr>
                <w:rFonts w:ascii="Cambria Math" w:eastAsia="Times New Roman" w:hAnsi="Cambria Math" w:cs="Times New Roman"/>
                <w:i/>
                <w:color w:val="333333"/>
                <w:sz w:val="24"/>
                <w:szCs w:val="24"/>
                <w:lang w:eastAsia="en-GB"/>
              </w:rPr>
            </m:ctrlPr>
          </m:fPr>
          <m:num>
            <m:r>
              <w:rPr>
                <w:rFonts w:ascii="Cambria Math" w:eastAsia="Times New Roman" w:hAnsi="Cambria Math" w:cs="Times New Roman"/>
                <w:color w:val="333333"/>
                <w:sz w:val="24"/>
                <w:szCs w:val="24"/>
                <w:lang w:eastAsia="en-GB"/>
              </w:rPr>
              <m:t>L</m:t>
            </m:r>
          </m:num>
          <m:den>
            <m:r>
              <w:rPr>
                <w:rFonts w:ascii="Cambria Math" w:eastAsia="Times New Roman" w:hAnsi="Cambria Math" w:cs="Times New Roman"/>
                <w:color w:val="333333"/>
                <w:sz w:val="24"/>
                <w:szCs w:val="24"/>
                <w:lang w:eastAsia="en-GB"/>
              </w:rPr>
              <m:t>V</m:t>
            </m:r>
          </m:den>
        </m:f>
      </m:oMath>
      <w:r>
        <w:rPr>
          <w:rFonts w:asciiTheme="majorHAnsi" w:eastAsia="Times New Roman" w:hAnsiTheme="majorHAnsi" w:cs="Times New Roman"/>
          <w:color w:val="333333"/>
          <w:sz w:val="24"/>
          <w:szCs w:val="24"/>
          <w:lang w:eastAsia="en-GB"/>
        </w:rPr>
        <w:t xml:space="preserve">    </w:t>
      </w:r>
      <w:r>
        <w:rPr>
          <w:rFonts w:asciiTheme="majorHAnsi" w:eastAsia="Times New Roman" w:hAnsiTheme="majorHAnsi" w:cs="Times New Roman"/>
          <w:color w:val="333333"/>
          <w:sz w:val="20"/>
          <w:szCs w:val="20"/>
          <w:lang w:eastAsia="en-GB"/>
        </w:rPr>
        <w:t xml:space="preserve">  </w:t>
      </w:r>
    </w:p>
    <w:p w:rsidR="00EA3C13" w:rsidRPr="001F2C80" w:rsidRDefault="00EA3C13" w:rsidP="00EA3C13">
      <w:pPr>
        <w:shd w:val="clear" w:color="auto" w:fill="FFFFFF"/>
        <w:spacing w:after="0" w:line="315" w:lineRule="atLeast"/>
        <w:jc w:val="both"/>
        <w:textAlignment w:val="baseline"/>
        <w:rPr>
          <w:rFonts w:asciiTheme="majorHAnsi" w:eastAsia="Times New Roman" w:hAnsiTheme="majorHAnsi" w:cs="Times New Roman"/>
          <w:color w:val="333333"/>
          <w:sz w:val="20"/>
          <w:szCs w:val="20"/>
          <w:lang w:eastAsia="en-GB"/>
        </w:rPr>
      </w:pPr>
      <m:oMathPara>
        <m:oMath>
          <m:r>
            <w:rPr>
              <w:rFonts w:ascii="Cambria Math" w:eastAsia="Times New Roman" w:hAnsi="Cambria Math" w:cs="Times New Roman"/>
              <w:color w:val="333333"/>
              <w:sz w:val="20"/>
              <w:szCs w:val="20"/>
              <w:lang w:eastAsia="en-GB"/>
            </w:rPr>
            <m:t>L=Panjang Drainase=0.383 km di bagi menjadi 2 bagian arah masing-masing L=0.915 km</m:t>
          </m:r>
        </m:oMath>
      </m:oMathPara>
    </w:p>
    <w:p w:rsidR="00EA3C13" w:rsidRDefault="00EA3C13" w:rsidP="00EA3C13">
      <w:pPr>
        <w:shd w:val="clear" w:color="auto" w:fill="FFFFFF"/>
        <w:spacing w:after="0" w:line="315" w:lineRule="atLeast"/>
        <w:jc w:val="both"/>
        <w:textAlignment w:val="baseline"/>
        <w:rPr>
          <w:rFonts w:asciiTheme="majorHAnsi" w:eastAsia="Times New Roman" w:hAnsiTheme="majorHAnsi" w:cs="Times New Roman"/>
          <w:color w:val="333333"/>
          <w:sz w:val="20"/>
          <w:szCs w:val="20"/>
          <w:lang w:eastAsia="en-GB"/>
        </w:rPr>
      </w:pPr>
      <w:r>
        <w:rPr>
          <w:rFonts w:asciiTheme="majorHAnsi" w:eastAsia="Times New Roman" w:hAnsiTheme="majorHAnsi" w:cs="Times New Roman"/>
          <w:color w:val="333333"/>
          <w:sz w:val="20"/>
          <w:szCs w:val="20"/>
          <w:lang w:eastAsia="en-GB"/>
        </w:rPr>
        <w:t xml:space="preserve">Sehingga kemiringan dasar drainase dapat di </w:t>
      </w:r>
      <w:proofErr w:type="gramStart"/>
      <w:r>
        <w:rPr>
          <w:rFonts w:asciiTheme="majorHAnsi" w:eastAsia="Times New Roman" w:hAnsiTheme="majorHAnsi" w:cs="Times New Roman"/>
          <w:color w:val="333333"/>
          <w:sz w:val="20"/>
          <w:szCs w:val="20"/>
          <w:lang w:eastAsia="en-GB"/>
        </w:rPr>
        <w:t>hitung :</w:t>
      </w:r>
      <w:proofErr w:type="gramEnd"/>
      <w:r>
        <w:rPr>
          <w:rFonts w:asciiTheme="majorHAnsi" w:eastAsia="Times New Roman" w:hAnsiTheme="majorHAnsi" w:cs="Times New Roman"/>
          <w:color w:val="333333"/>
          <w:sz w:val="20"/>
          <w:szCs w:val="20"/>
          <w:lang w:eastAsia="en-GB"/>
        </w:rPr>
        <w:t xml:space="preserve"> </w:t>
      </w:r>
    </w:p>
    <w:p w:rsidR="00EA3C13" w:rsidRPr="000F4B31" w:rsidRDefault="00EA3C13" w:rsidP="00EA3C13">
      <w:pPr>
        <w:shd w:val="clear" w:color="auto" w:fill="FFFFFF"/>
        <w:spacing w:after="0" w:line="315" w:lineRule="atLeast"/>
        <w:jc w:val="both"/>
        <w:textAlignment w:val="baseline"/>
        <w:rPr>
          <w:rFonts w:asciiTheme="majorHAnsi" w:eastAsia="Times New Roman" w:hAnsiTheme="majorHAnsi" w:cs="Times New Roman"/>
          <w:color w:val="333333"/>
          <w:sz w:val="20"/>
          <w:szCs w:val="20"/>
          <w:lang w:eastAsia="en-GB"/>
        </w:rPr>
      </w:pPr>
    </w:p>
    <w:p w:rsidR="00EA3C13" w:rsidRPr="000718FD" w:rsidRDefault="00EA3C13" w:rsidP="00EA3C13">
      <w:pPr>
        <w:shd w:val="clear" w:color="auto" w:fill="FFFFFF"/>
        <w:spacing w:after="0" w:line="315" w:lineRule="atLeast"/>
        <w:jc w:val="both"/>
        <w:textAlignment w:val="baseline"/>
        <w:rPr>
          <w:rFonts w:asciiTheme="majorHAnsi" w:eastAsia="Times New Roman" w:hAnsiTheme="majorHAnsi" w:cs="Times New Roman"/>
          <w:color w:val="333333"/>
          <w:sz w:val="20"/>
          <w:szCs w:val="20"/>
          <w:lang w:eastAsia="en-GB"/>
        </w:rPr>
      </w:pPr>
      <m:oMathPara>
        <m:oMath>
          <m:r>
            <w:rPr>
              <w:rFonts w:ascii="Cambria Math" w:eastAsia="Times New Roman" w:hAnsi="Cambria Math" w:cs="Times New Roman"/>
              <w:color w:val="333333"/>
              <w:sz w:val="20"/>
              <w:szCs w:val="20"/>
              <w:lang w:eastAsia="en-GB"/>
            </w:rPr>
            <m:t>S=</m:t>
          </m:r>
          <m:f>
            <m:fPr>
              <m:ctrlPr>
                <w:rPr>
                  <w:rFonts w:ascii="Cambria Math" w:eastAsia="Times New Roman" w:hAnsi="Cambria Math" w:cs="Times New Roman"/>
                  <w:i/>
                  <w:color w:val="333333"/>
                  <w:sz w:val="20"/>
                  <w:szCs w:val="20"/>
                  <w:lang w:eastAsia="en-GB"/>
                </w:rPr>
              </m:ctrlPr>
            </m:fPr>
            <m:num>
              <m:r>
                <w:rPr>
                  <w:rFonts w:ascii="Cambria Math" w:eastAsia="Times New Roman" w:hAnsi="Cambria Math" w:cs="Times New Roman"/>
                  <w:color w:val="333333"/>
                  <w:sz w:val="20"/>
                  <w:szCs w:val="20"/>
                  <w:lang w:eastAsia="en-GB"/>
                </w:rPr>
                <m:t>∆H</m:t>
              </m:r>
            </m:num>
            <m:den>
              <m:r>
                <w:rPr>
                  <w:rFonts w:ascii="Cambria Math" w:eastAsia="Times New Roman" w:hAnsi="Cambria Math" w:cs="Times New Roman"/>
                  <w:color w:val="333333"/>
                  <w:sz w:val="20"/>
                  <w:szCs w:val="20"/>
                  <w:lang w:eastAsia="en-GB"/>
                </w:rPr>
                <m:t>L</m:t>
              </m:r>
            </m:den>
          </m:f>
          <m:r>
            <w:rPr>
              <w:rFonts w:ascii="Cambria Math" w:eastAsia="Times New Roman" w:hAnsi="Cambria Math" w:cs="Times New Roman"/>
              <w:color w:val="333333"/>
              <w:sz w:val="20"/>
              <w:szCs w:val="20"/>
              <w:lang w:eastAsia="en-GB"/>
            </w:rPr>
            <m:t>=</m:t>
          </m:r>
          <m:f>
            <m:fPr>
              <m:ctrlPr>
                <w:rPr>
                  <w:rFonts w:ascii="Cambria Math" w:eastAsia="Times New Roman" w:hAnsi="Cambria Math" w:cs="Times New Roman"/>
                  <w:i/>
                  <w:color w:val="333333"/>
                  <w:sz w:val="20"/>
                  <w:szCs w:val="20"/>
                  <w:lang w:eastAsia="en-GB"/>
                </w:rPr>
              </m:ctrlPr>
            </m:fPr>
            <m:num>
              <m:r>
                <w:rPr>
                  <w:rFonts w:ascii="Cambria Math" w:eastAsia="Times New Roman" w:hAnsi="Cambria Math" w:cs="Times New Roman"/>
                  <w:color w:val="333333"/>
                  <w:sz w:val="20"/>
                  <w:szCs w:val="20"/>
                  <w:lang w:eastAsia="en-GB"/>
                </w:rPr>
                <m:t>1000</m:t>
              </m:r>
            </m:num>
            <m:den>
              <m:r>
                <w:rPr>
                  <w:rFonts w:ascii="Cambria Math" w:eastAsia="Times New Roman" w:hAnsi="Cambria Math" w:cs="Times New Roman"/>
                  <w:color w:val="333333"/>
                  <w:sz w:val="20"/>
                  <w:szCs w:val="20"/>
                  <w:lang w:eastAsia="en-GB"/>
                </w:rPr>
                <m:t>192000</m:t>
              </m:r>
            </m:den>
          </m:f>
          <m:r>
            <w:rPr>
              <w:rFonts w:ascii="Cambria Math" w:eastAsia="Times New Roman" w:hAnsi="Cambria Math" w:cs="Times New Roman"/>
              <w:color w:val="333333"/>
              <w:sz w:val="20"/>
              <w:szCs w:val="20"/>
              <w:lang w:eastAsia="en-GB"/>
            </w:rPr>
            <m:t>=0.0052</m:t>
          </m:r>
        </m:oMath>
      </m:oMathPara>
    </w:p>
    <w:p w:rsidR="00EA3C13" w:rsidRDefault="00EA3C13" w:rsidP="00EA3C13">
      <w:pPr>
        <w:shd w:val="clear" w:color="auto" w:fill="FFFFFF"/>
        <w:spacing w:after="0" w:line="315" w:lineRule="atLeast"/>
        <w:jc w:val="both"/>
        <w:textAlignment w:val="baseline"/>
        <w:rPr>
          <w:rFonts w:asciiTheme="majorHAnsi" w:eastAsia="Times New Roman" w:hAnsiTheme="majorHAnsi" w:cs="Times New Roman"/>
          <w:color w:val="333333"/>
          <w:sz w:val="20"/>
          <w:szCs w:val="20"/>
          <w:lang w:eastAsia="en-GB"/>
        </w:rPr>
      </w:pPr>
      <m:oMathPara>
        <m:oMath>
          <m:r>
            <w:rPr>
              <w:rFonts w:ascii="Cambria Math" w:eastAsia="Times New Roman" w:hAnsi="Cambria Math" w:cs="Times New Roman"/>
              <w:color w:val="333333"/>
              <w:sz w:val="20"/>
              <w:szCs w:val="20"/>
              <w:lang w:eastAsia="en-GB"/>
            </w:rPr>
            <m:t>V=72×</m:t>
          </m:r>
          <m:sSup>
            <m:sSupPr>
              <m:ctrlPr>
                <w:rPr>
                  <w:rFonts w:ascii="Cambria Math" w:eastAsia="Times New Roman" w:hAnsi="Cambria Math" w:cs="Times New Roman"/>
                  <w:i/>
                  <w:color w:val="333333"/>
                  <w:sz w:val="20"/>
                  <w:szCs w:val="20"/>
                  <w:lang w:eastAsia="en-GB"/>
                </w:rPr>
              </m:ctrlPr>
            </m:sSupPr>
            <m:e>
              <m:sSub>
                <m:sSubPr>
                  <m:ctrlPr>
                    <w:rPr>
                      <w:rFonts w:ascii="Cambria Math" w:eastAsia="Times New Roman" w:hAnsi="Cambria Math" w:cs="Times New Roman"/>
                      <w:i/>
                      <w:color w:val="333333"/>
                      <w:sz w:val="20"/>
                      <w:szCs w:val="20"/>
                      <w:lang w:eastAsia="en-GB"/>
                    </w:rPr>
                  </m:ctrlPr>
                </m:sSubPr>
                <m:e>
                  <m:r>
                    <w:rPr>
                      <w:rFonts w:ascii="Cambria Math" w:eastAsia="Times New Roman" w:hAnsi="Cambria Math" w:cs="Times New Roman"/>
                      <w:color w:val="333333"/>
                      <w:sz w:val="20"/>
                      <w:szCs w:val="20"/>
                      <w:lang w:eastAsia="en-GB"/>
                    </w:rPr>
                    <m:t>I</m:t>
                  </m:r>
                </m:e>
                <m:sub>
                  <m:r>
                    <w:rPr>
                      <w:rFonts w:ascii="Cambria Math" w:eastAsia="Times New Roman" w:hAnsi="Cambria Math" w:cs="Times New Roman"/>
                      <w:color w:val="333333"/>
                      <w:sz w:val="20"/>
                      <w:szCs w:val="20"/>
                      <w:lang w:eastAsia="en-GB"/>
                    </w:rPr>
                    <m:t>0</m:t>
                  </m:r>
                </m:sub>
              </m:sSub>
            </m:e>
            <m:sup>
              <m:r>
                <w:rPr>
                  <w:rFonts w:ascii="Cambria Math" w:eastAsia="Times New Roman" w:hAnsi="Cambria Math" w:cs="Times New Roman"/>
                  <w:color w:val="333333"/>
                  <w:sz w:val="20"/>
                  <w:szCs w:val="20"/>
                  <w:lang w:eastAsia="en-GB"/>
                </w:rPr>
                <m:t>0.6</m:t>
              </m:r>
            </m:sup>
          </m:sSup>
          <m:r>
            <w:rPr>
              <w:rFonts w:ascii="Cambria Math" w:eastAsia="Times New Roman" w:hAnsi="Cambria Math" w:cs="Times New Roman"/>
              <w:color w:val="333333"/>
              <w:sz w:val="20"/>
              <w:szCs w:val="20"/>
              <w:lang w:eastAsia="en-GB"/>
            </w:rPr>
            <m:t>=72×</m:t>
          </m:r>
          <m:sSup>
            <m:sSupPr>
              <m:ctrlPr>
                <w:rPr>
                  <w:rFonts w:ascii="Cambria Math" w:eastAsia="Times New Roman" w:hAnsi="Cambria Math" w:cs="Times New Roman"/>
                  <w:i/>
                  <w:color w:val="333333"/>
                  <w:sz w:val="20"/>
                  <w:szCs w:val="20"/>
                  <w:lang w:eastAsia="en-GB"/>
                </w:rPr>
              </m:ctrlPr>
            </m:sSupPr>
            <m:e>
              <m:r>
                <w:rPr>
                  <w:rFonts w:ascii="Cambria Math" w:eastAsia="Times New Roman" w:hAnsi="Cambria Math" w:cs="Times New Roman"/>
                  <w:color w:val="333333"/>
                  <w:sz w:val="20"/>
                  <w:szCs w:val="20"/>
                  <w:lang w:eastAsia="en-GB"/>
                </w:rPr>
                <m:t>0.0052</m:t>
              </m:r>
            </m:e>
            <m:sup>
              <m:r>
                <w:rPr>
                  <w:rFonts w:ascii="Cambria Math" w:eastAsia="Times New Roman" w:hAnsi="Cambria Math" w:cs="Times New Roman"/>
                  <w:color w:val="333333"/>
                  <w:sz w:val="20"/>
                  <w:szCs w:val="20"/>
                  <w:lang w:eastAsia="en-GB"/>
                </w:rPr>
                <m:t>0.6</m:t>
              </m:r>
            </m:sup>
          </m:sSup>
          <m:r>
            <w:rPr>
              <w:rFonts w:ascii="Cambria Math" w:eastAsia="Times New Roman" w:hAnsi="Cambria Math" w:cs="Times New Roman"/>
              <w:color w:val="333333"/>
              <w:sz w:val="20"/>
              <w:szCs w:val="20"/>
              <w:lang w:eastAsia="en-GB"/>
            </w:rPr>
            <m:t>=3.076 km/jam</m:t>
          </m:r>
        </m:oMath>
      </m:oMathPara>
    </w:p>
    <w:p w:rsidR="00EA3C13" w:rsidRPr="000718FD" w:rsidRDefault="00EA3C13" w:rsidP="00EA3C13">
      <w:pPr>
        <w:shd w:val="clear" w:color="auto" w:fill="FFFFFF"/>
        <w:spacing w:after="0" w:line="315" w:lineRule="atLeast"/>
        <w:ind w:left="2880" w:firstLine="720"/>
        <w:jc w:val="both"/>
        <w:textAlignment w:val="baseline"/>
        <w:rPr>
          <w:rFonts w:asciiTheme="majorHAnsi" w:eastAsia="Times New Roman" w:hAnsiTheme="majorHAnsi" w:cs="Times New Roman"/>
          <w:color w:val="333333"/>
          <w:sz w:val="20"/>
          <w:szCs w:val="20"/>
          <w:lang w:eastAsia="en-GB"/>
        </w:rPr>
      </w:pPr>
      <w:r w:rsidRPr="00E02470">
        <w:rPr>
          <w:rFonts w:asciiTheme="majorHAnsi" w:eastAsia="Times New Roman" w:hAnsiTheme="majorHAnsi" w:cs="Times New Roman"/>
          <w:color w:val="333333"/>
          <w:sz w:val="20"/>
          <w:szCs w:val="20"/>
          <w:lang w:eastAsia="en-GB"/>
        </w:rPr>
        <w:t>Sehingga</w:t>
      </w:r>
      <w:r>
        <w:rPr>
          <w:rFonts w:asciiTheme="majorHAnsi" w:eastAsia="Times New Roman" w:hAnsiTheme="majorHAnsi" w:cs="Times New Roman"/>
          <w:color w:val="333333"/>
          <w:sz w:val="24"/>
          <w:szCs w:val="24"/>
          <w:lang w:eastAsia="en-GB"/>
        </w:rPr>
        <w:t xml:space="preserve">  </w:t>
      </w:r>
      <m:oMath>
        <m:r>
          <w:rPr>
            <w:rFonts w:ascii="Cambria Math" w:eastAsia="Times New Roman" w:hAnsi="Cambria Math" w:cs="Times New Roman"/>
            <w:color w:val="333333"/>
            <w:sz w:val="24"/>
            <w:szCs w:val="24"/>
            <w:lang w:eastAsia="en-GB"/>
          </w:rPr>
          <m:t xml:space="preserve">t= </m:t>
        </m:r>
        <m:f>
          <m:fPr>
            <m:ctrlPr>
              <w:rPr>
                <w:rFonts w:ascii="Cambria Math" w:eastAsia="Times New Roman" w:hAnsi="Cambria Math" w:cs="Times New Roman"/>
                <w:i/>
                <w:color w:val="333333"/>
                <w:sz w:val="24"/>
                <w:szCs w:val="24"/>
                <w:lang w:eastAsia="en-GB"/>
              </w:rPr>
            </m:ctrlPr>
          </m:fPr>
          <m:num>
            <m:r>
              <w:rPr>
                <w:rFonts w:ascii="Cambria Math" w:eastAsia="Times New Roman" w:hAnsi="Cambria Math" w:cs="Times New Roman"/>
                <w:color w:val="333333"/>
                <w:sz w:val="24"/>
                <w:szCs w:val="24"/>
                <w:lang w:eastAsia="en-GB"/>
              </w:rPr>
              <m:t>0.383</m:t>
            </m:r>
          </m:num>
          <m:den>
            <m:r>
              <w:rPr>
                <w:rFonts w:ascii="Cambria Math" w:eastAsia="Times New Roman" w:hAnsi="Cambria Math" w:cs="Times New Roman"/>
                <w:color w:val="333333"/>
                <w:sz w:val="24"/>
                <w:szCs w:val="24"/>
                <w:lang w:eastAsia="en-GB"/>
              </w:rPr>
              <m:t>3.076</m:t>
            </m:r>
          </m:den>
        </m:f>
        <m:r>
          <w:rPr>
            <w:rFonts w:ascii="Cambria Math" w:eastAsia="Times New Roman" w:hAnsi="Cambria Math" w:cs="Times New Roman"/>
            <w:color w:val="333333"/>
            <w:sz w:val="24"/>
            <w:szCs w:val="24"/>
            <w:lang w:eastAsia="en-GB"/>
          </w:rPr>
          <m:t>=</m:t>
        </m:r>
      </m:oMath>
      <w:r>
        <w:rPr>
          <w:rFonts w:asciiTheme="majorHAnsi" w:eastAsia="Times New Roman" w:hAnsiTheme="majorHAnsi" w:cs="Times New Roman"/>
          <w:color w:val="333333"/>
          <w:sz w:val="20"/>
          <w:szCs w:val="20"/>
          <w:lang w:eastAsia="en-GB"/>
        </w:rPr>
        <w:t xml:space="preserve"> </w:t>
      </w:r>
      <w:r w:rsidRPr="00E02470">
        <w:rPr>
          <w:rFonts w:asciiTheme="majorHAnsi" w:eastAsia="Times New Roman" w:hAnsiTheme="majorHAnsi" w:cs="Times New Roman"/>
          <w:color w:val="333333"/>
          <w:sz w:val="20"/>
          <w:szCs w:val="20"/>
          <w:lang w:eastAsia="en-GB"/>
        </w:rPr>
        <w:t xml:space="preserve">  </w:t>
      </w:r>
      <w:r>
        <w:rPr>
          <w:rFonts w:asciiTheme="majorHAnsi" w:eastAsia="Times New Roman" w:hAnsiTheme="majorHAnsi" w:cs="Times New Roman"/>
          <w:color w:val="333333"/>
          <w:sz w:val="20"/>
          <w:szCs w:val="20"/>
          <w:lang w:eastAsia="en-GB"/>
        </w:rPr>
        <w:t xml:space="preserve">0.124 </w:t>
      </w:r>
      <w:r w:rsidRPr="00ED40FE">
        <w:rPr>
          <w:rFonts w:asciiTheme="majorHAnsi" w:eastAsia="Times New Roman" w:hAnsiTheme="majorHAnsi" w:cs="Times New Roman"/>
          <w:i/>
          <w:color w:val="333333"/>
          <w:sz w:val="20"/>
          <w:szCs w:val="20"/>
          <w:lang w:eastAsia="en-GB"/>
        </w:rPr>
        <w:t>jam</w:t>
      </w:r>
      <w:r w:rsidRPr="00E02470">
        <w:rPr>
          <w:rFonts w:asciiTheme="majorHAnsi" w:eastAsia="Times New Roman" w:hAnsiTheme="majorHAnsi" w:cs="Times New Roman"/>
          <w:color w:val="333333"/>
          <w:sz w:val="20"/>
          <w:szCs w:val="20"/>
          <w:lang w:eastAsia="en-GB"/>
        </w:rPr>
        <w:t xml:space="preserve">  </w:t>
      </w:r>
      <w:r>
        <w:rPr>
          <w:rFonts w:asciiTheme="majorHAnsi" w:eastAsia="Times New Roman" w:hAnsiTheme="majorHAnsi" w:cs="Times New Roman"/>
          <w:color w:val="333333"/>
          <w:sz w:val="24"/>
          <w:szCs w:val="24"/>
          <w:lang w:eastAsia="en-GB"/>
        </w:rPr>
        <w:t xml:space="preserve">   </w:t>
      </w:r>
      <w:r>
        <w:rPr>
          <w:rFonts w:asciiTheme="majorHAnsi" w:eastAsia="Times New Roman" w:hAnsiTheme="majorHAnsi" w:cs="Times New Roman"/>
          <w:color w:val="333333"/>
          <w:sz w:val="20"/>
          <w:szCs w:val="20"/>
          <w:lang w:eastAsia="en-GB"/>
        </w:rPr>
        <w:t xml:space="preserve">  </w:t>
      </w:r>
    </w:p>
    <w:p w:rsidR="00EA3C13" w:rsidRPr="00955467" w:rsidRDefault="00EA3C13" w:rsidP="00EA3C13">
      <w:pPr>
        <w:shd w:val="clear" w:color="auto" w:fill="FFFFFF"/>
        <w:spacing w:after="0" w:line="315" w:lineRule="atLeast"/>
        <w:jc w:val="both"/>
        <w:textAlignment w:val="baseline"/>
        <w:rPr>
          <w:rFonts w:asciiTheme="majorHAnsi" w:eastAsia="Times New Roman" w:hAnsiTheme="majorHAnsi" w:cs="Times New Roman"/>
          <w:color w:val="333333"/>
          <w:sz w:val="20"/>
          <w:szCs w:val="20"/>
          <w:lang w:eastAsia="en-GB"/>
        </w:rPr>
      </w:pPr>
      <m:oMathPara>
        <m:oMath>
          <m:r>
            <w:rPr>
              <w:rFonts w:ascii="Cambria Math" w:eastAsia="Times New Roman" w:hAnsi="Cambria Math" w:cs="Times New Roman"/>
              <w:color w:val="333333"/>
              <w:sz w:val="20"/>
              <w:szCs w:val="20"/>
              <w:lang w:eastAsia="en-GB"/>
            </w:rPr>
            <m:t>I=</m:t>
          </m:r>
          <m:f>
            <m:fPr>
              <m:ctrlPr>
                <w:rPr>
                  <w:rFonts w:ascii="Cambria Math" w:eastAsia="Times New Roman" w:hAnsi="Cambria Math" w:cs="Times New Roman"/>
                  <w:i/>
                  <w:color w:val="333333"/>
                  <w:sz w:val="20"/>
                  <w:szCs w:val="20"/>
                  <w:lang w:eastAsia="en-GB"/>
                </w:rPr>
              </m:ctrlPr>
            </m:fPr>
            <m:num>
              <m:r>
                <w:rPr>
                  <w:rFonts w:ascii="Cambria Math" w:eastAsia="Times New Roman" w:hAnsi="Cambria Math" w:cs="Times New Roman"/>
                  <w:color w:val="333333"/>
                  <w:sz w:val="20"/>
                  <w:szCs w:val="20"/>
                  <w:lang w:eastAsia="en-GB"/>
                </w:rPr>
                <m:t>15.75</m:t>
              </m:r>
            </m:num>
            <m:den>
              <m:r>
                <w:rPr>
                  <w:rFonts w:ascii="Cambria Math" w:eastAsia="Times New Roman" w:hAnsi="Cambria Math" w:cs="Times New Roman"/>
                  <w:color w:val="333333"/>
                  <w:sz w:val="20"/>
                  <w:szCs w:val="20"/>
                  <w:lang w:eastAsia="en-GB"/>
                </w:rPr>
                <m:t>24</m:t>
              </m:r>
            </m:den>
          </m:f>
          <m:sSup>
            <m:sSupPr>
              <m:ctrlPr>
                <w:rPr>
                  <w:rFonts w:ascii="Cambria Math" w:eastAsia="Times New Roman" w:hAnsi="Cambria Math" w:cs="Times New Roman"/>
                  <w:i/>
                  <w:color w:val="333333"/>
                  <w:sz w:val="20"/>
                  <w:szCs w:val="20"/>
                  <w:lang w:eastAsia="en-GB"/>
                </w:rPr>
              </m:ctrlPr>
            </m:sSupPr>
            <m:e>
              <m:d>
                <m:dPr>
                  <m:ctrlPr>
                    <w:rPr>
                      <w:rFonts w:ascii="Cambria Math" w:eastAsia="Times New Roman" w:hAnsi="Cambria Math" w:cs="Times New Roman"/>
                      <w:i/>
                      <w:color w:val="333333"/>
                      <w:sz w:val="20"/>
                      <w:szCs w:val="20"/>
                      <w:lang w:eastAsia="en-GB"/>
                    </w:rPr>
                  </m:ctrlPr>
                </m:dPr>
                <m:e>
                  <m:f>
                    <m:fPr>
                      <m:ctrlPr>
                        <w:rPr>
                          <w:rFonts w:ascii="Cambria Math" w:eastAsia="Times New Roman" w:hAnsi="Cambria Math" w:cs="Times New Roman"/>
                          <w:i/>
                          <w:color w:val="333333"/>
                          <w:sz w:val="20"/>
                          <w:szCs w:val="20"/>
                          <w:lang w:eastAsia="en-GB"/>
                        </w:rPr>
                      </m:ctrlPr>
                    </m:fPr>
                    <m:num>
                      <m:r>
                        <w:rPr>
                          <w:rFonts w:ascii="Cambria Math" w:eastAsia="Times New Roman" w:hAnsi="Cambria Math" w:cs="Times New Roman"/>
                          <w:color w:val="333333"/>
                          <w:sz w:val="20"/>
                          <w:szCs w:val="20"/>
                          <w:lang w:eastAsia="en-GB"/>
                        </w:rPr>
                        <m:t>24</m:t>
                      </m:r>
                    </m:num>
                    <m:den>
                      <m:r>
                        <w:rPr>
                          <w:rFonts w:ascii="Cambria Math" w:eastAsia="Times New Roman" w:hAnsi="Cambria Math" w:cs="Times New Roman"/>
                          <w:color w:val="333333"/>
                          <w:sz w:val="20"/>
                          <w:szCs w:val="20"/>
                          <w:lang w:eastAsia="en-GB"/>
                        </w:rPr>
                        <m:t>0.124</m:t>
                      </m:r>
                    </m:den>
                  </m:f>
                </m:e>
              </m:d>
            </m:e>
            <m:sup>
              <m:f>
                <m:fPr>
                  <m:ctrlPr>
                    <w:rPr>
                      <w:rFonts w:ascii="Cambria Math" w:eastAsia="Times New Roman" w:hAnsi="Cambria Math" w:cs="Times New Roman"/>
                      <w:i/>
                      <w:color w:val="333333"/>
                      <w:sz w:val="20"/>
                      <w:szCs w:val="20"/>
                      <w:lang w:eastAsia="en-GB"/>
                    </w:rPr>
                  </m:ctrlPr>
                </m:fPr>
                <m:num>
                  <m:r>
                    <w:rPr>
                      <w:rFonts w:ascii="Cambria Math" w:eastAsia="Times New Roman" w:hAnsi="Cambria Math" w:cs="Times New Roman"/>
                      <w:color w:val="333333"/>
                      <w:sz w:val="20"/>
                      <w:szCs w:val="20"/>
                      <w:lang w:eastAsia="en-GB"/>
                    </w:rPr>
                    <m:t>2</m:t>
                  </m:r>
                </m:num>
                <m:den>
                  <m:r>
                    <w:rPr>
                      <w:rFonts w:ascii="Cambria Math" w:eastAsia="Times New Roman" w:hAnsi="Cambria Math" w:cs="Times New Roman"/>
                      <w:color w:val="333333"/>
                      <w:sz w:val="20"/>
                      <w:szCs w:val="20"/>
                      <w:lang w:eastAsia="en-GB"/>
                    </w:rPr>
                    <m:t>3</m:t>
                  </m:r>
                </m:den>
              </m:f>
            </m:sup>
          </m:sSup>
          <m:r>
            <w:rPr>
              <w:rFonts w:ascii="Cambria Math" w:eastAsia="Times New Roman" w:hAnsi="Cambria Math" w:cs="Times New Roman"/>
              <w:color w:val="333333"/>
              <w:sz w:val="20"/>
              <w:szCs w:val="20"/>
              <w:lang w:eastAsia="en-GB"/>
            </w:rPr>
            <m:t>=21.91 mm/jam</m:t>
          </m:r>
        </m:oMath>
      </m:oMathPara>
    </w:p>
    <w:p w:rsidR="00EA3C13" w:rsidRDefault="00EA3C13" w:rsidP="00EA3C13">
      <w:pPr>
        <w:shd w:val="clear" w:color="auto" w:fill="FFFFFF"/>
        <w:spacing w:after="0" w:line="315" w:lineRule="atLeast"/>
        <w:jc w:val="both"/>
        <w:textAlignment w:val="baseline"/>
        <w:rPr>
          <w:rFonts w:asciiTheme="majorHAnsi" w:eastAsia="Times New Roman" w:hAnsiTheme="majorHAnsi" w:cs="Arial"/>
          <w:sz w:val="20"/>
          <w:szCs w:val="20"/>
          <w:lang w:eastAsia="en-GB"/>
        </w:rPr>
      </w:pPr>
    </w:p>
    <w:p w:rsidR="00EA3C13" w:rsidRPr="00DD1F34" w:rsidRDefault="00EA3C13" w:rsidP="00EA3C13">
      <w:pPr>
        <w:shd w:val="clear" w:color="auto" w:fill="FFFFFF"/>
        <w:spacing w:after="0" w:line="315" w:lineRule="atLeast"/>
        <w:jc w:val="both"/>
        <w:textAlignment w:val="baseline"/>
        <w:rPr>
          <w:rFonts w:asciiTheme="majorHAnsi" w:eastAsia="Times New Roman" w:hAnsiTheme="majorHAnsi" w:cs="Arial"/>
          <w:sz w:val="20"/>
          <w:szCs w:val="20"/>
          <w:lang w:eastAsia="en-GB"/>
        </w:rPr>
      </w:pPr>
      <w:r w:rsidRPr="00DD1F34">
        <w:rPr>
          <w:rFonts w:asciiTheme="majorHAnsi" w:eastAsia="Times New Roman" w:hAnsiTheme="majorHAnsi" w:cs="Arial"/>
          <w:sz w:val="20"/>
          <w:szCs w:val="20"/>
          <w:lang w:eastAsia="en-GB"/>
        </w:rPr>
        <w:t>Dimana nilai C dapat di lihat pada table dibawah</w:t>
      </w:r>
    </w:p>
    <w:p w:rsidR="00EA3C13" w:rsidRDefault="00EA3C13" w:rsidP="00514C78">
      <w:pPr>
        <w:shd w:val="clear" w:color="auto" w:fill="FFFFFF"/>
        <w:spacing w:after="0" w:line="315" w:lineRule="atLeast"/>
        <w:jc w:val="both"/>
        <w:textAlignment w:val="baseline"/>
        <w:rPr>
          <w:rFonts w:asciiTheme="majorHAnsi" w:eastAsia="Times New Roman" w:hAnsiTheme="majorHAnsi" w:cs="Times New Roman"/>
          <w:bCs/>
          <w:sz w:val="20"/>
          <w:szCs w:val="20"/>
          <w:lang w:eastAsia="en-GB"/>
        </w:rPr>
      </w:pPr>
      <w:r>
        <w:rPr>
          <w:noProof/>
          <w:lang w:eastAsia="en-GB"/>
        </w:rPr>
        <w:drawing>
          <wp:anchor distT="0" distB="0" distL="114300" distR="114300" simplePos="0" relativeHeight="251660288" behindDoc="0" locked="0" layoutInCell="1" allowOverlap="1" wp14:anchorId="77E65A16" wp14:editId="5B1B00BE">
            <wp:simplePos x="0" y="0"/>
            <wp:positionH relativeFrom="column">
              <wp:posOffset>620202</wp:posOffset>
            </wp:positionH>
            <wp:positionV relativeFrom="paragraph">
              <wp:posOffset>173299</wp:posOffset>
            </wp:positionV>
            <wp:extent cx="4784110" cy="2313829"/>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extLst>
                        <a:ext uri="{28A0092B-C50C-407E-A947-70E740481C1C}">
                          <a14:useLocalDpi xmlns:a14="http://schemas.microsoft.com/office/drawing/2010/main" val="0"/>
                        </a:ext>
                      </a:extLst>
                    </a:blip>
                    <a:srcRect l="27901" t="35062" r="26292" b="30617"/>
                    <a:stretch/>
                  </pic:blipFill>
                  <pic:spPr bwMode="auto">
                    <a:xfrm>
                      <a:off x="0" y="0"/>
                      <a:ext cx="4792626" cy="23179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5124E" w:rsidRPr="003941D0" w:rsidRDefault="0025124E" w:rsidP="00514C78">
      <w:pPr>
        <w:shd w:val="clear" w:color="auto" w:fill="FFFFFF"/>
        <w:spacing w:after="0" w:line="315" w:lineRule="atLeast"/>
        <w:jc w:val="both"/>
        <w:textAlignment w:val="baseline"/>
        <w:rPr>
          <w:rFonts w:asciiTheme="majorHAnsi" w:eastAsia="Times New Roman" w:hAnsiTheme="majorHAnsi" w:cs="Times New Roman"/>
          <w:bCs/>
          <w:sz w:val="20"/>
          <w:szCs w:val="20"/>
          <w:lang w:eastAsia="en-GB"/>
        </w:rPr>
      </w:pPr>
    </w:p>
    <w:p w:rsidR="00EA3C13" w:rsidRDefault="00EA3C13" w:rsidP="00EA3C13">
      <w:pPr>
        <w:shd w:val="clear" w:color="auto" w:fill="FFFFFF"/>
        <w:spacing w:before="240" w:after="240" w:line="420" w:lineRule="atLeast"/>
        <w:jc w:val="center"/>
        <w:rPr>
          <w:rFonts w:asciiTheme="majorHAnsi" w:eastAsia="Times New Roman" w:hAnsiTheme="majorHAnsi" w:cs="Times New Roman"/>
          <w:b/>
          <w:bCs/>
          <w:sz w:val="20"/>
          <w:szCs w:val="20"/>
          <w:lang w:eastAsia="en-GB"/>
        </w:rPr>
      </w:pPr>
    </w:p>
    <w:p w:rsidR="00EA3C13" w:rsidRPr="00D34099" w:rsidRDefault="00EA3C13" w:rsidP="00EA3C13">
      <w:pPr>
        <w:shd w:val="clear" w:color="auto" w:fill="FFFFFF"/>
        <w:spacing w:before="240" w:after="240" w:line="420" w:lineRule="atLeast"/>
        <w:ind w:firstLine="720"/>
        <w:jc w:val="both"/>
        <w:rPr>
          <w:rFonts w:asciiTheme="majorHAnsi" w:eastAsia="Times New Roman" w:hAnsiTheme="majorHAnsi" w:cs="Times New Roman"/>
          <w:sz w:val="20"/>
          <w:szCs w:val="20"/>
          <w:lang w:eastAsia="en-GB"/>
        </w:rPr>
      </w:pPr>
    </w:p>
    <w:p w:rsidR="00EA3C13" w:rsidRDefault="00EA3C13" w:rsidP="00EA3C13">
      <w:pPr>
        <w:tabs>
          <w:tab w:val="left" w:pos="709"/>
        </w:tabs>
        <w:jc w:val="both"/>
        <w:rPr>
          <w:rFonts w:asciiTheme="majorHAnsi" w:hAnsiTheme="majorHAnsi"/>
          <w:sz w:val="20"/>
          <w:szCs w:val="20"/>
        </w:rPr>
      </w:pPr>
    </w:p>
    <w:p w:rsidR="00EA3C13" w:rsidRDefault="00EA3C13" w:rsidP="00EA3C13">
      <w:pPr>
        <w:tabs>
          <w:tab w:val="left" w:pos="709"/>
        </w:tabs>
        <w:jc w:val="both"/>
        <w:rPr>
          <w:rFonts w:asciiTheme="majorHAnsi" w:hAnsiTheme="majorHAnsi"/>
          <w:sz w:val="20"/>
          <w:szCs w:val="20"/>
        </w:rPr>
      </w:pPr>
    </w:p>
    <w:p w:rsidR="00EA3C13" w:rsidRDefault="00EA3C13" w:rsidP="00EA3C13">
      <w:pPr>
        <w:tabs>
          <w:tab w:val="left" w:pos="709"/>
        </w:tabs>
        <w:jc w:val="both"/>
        <w:rPr>
          <w:rFonts w:asciiTheme="majorHAnsi" w:hAnsiTheme="majorHAnsi"/>
          <w:sz w:val="20"/>
          <w:szCs w:val="20"/>
        </w:rPr>
      </w:pPr>
    </w:p>
    <w:p w:rsidR="00EA3C13" w:rsidRDefault="00EA3C13" w:rsidP="00EA3C13">
      <w:pPr>
        <w:tabs>
          <w:tab w:val="left" w:pos="709"/>
        </w:tabs>
        <w:jc w:val="both"/>
        <w:rPr>
          <w:rFonts w:asciiTheme="majorHAnsi" w:hAnsiTheme="majorHAnsi"/>
          <w:sz w:val="20"/>
          <w:szCs w:val="20"/>
        </w:rPr>
      </w:pPr>
    </w:p>
    <w:p w:rsidR="0034149E" w:rsidRDefault="0034149E" w:rsidP="00EA3C13">
      <w:pPr>
        <w:tabs>
          <w:tab w:val="left" w:pos="709"/>
        </w:tabs>
        <w:jc w:val="both"/>
        <w:rPr>
          <w:rFonts w:asciiTheme="majorHAnsi" w:hAnsiTheme="majorHAnsi"/>
          <w:sz w:val="20"/>
          <w:szCs w:val="20"/>
        </w:rPr>
      </w:pPr>
    </w:p>
    <w:p w:rsidR="00EA3C13" w:rsidRPr="000753FC" w:rsidRDefault="00EA3C13" w:rsidP="00EA3C13">
      <w:pPr>
        <w:pStyle w:val="ListParagraph"/>
        <w:numPr>
          <w:ilvl w:val="0"/>
          <w:numId w:val="8"/>
        </w:numPr>
        <w:tabs>
          <w:tab w:val="left" w:pos="709"/>
        </w:tabs>
        <w:jc w:val="both"/>
        <w:rPr>
          <w:rFonts w:asciiTheme="majorHAnsi" w:hAnsiTheme="majorHAnsi"/>
          <w:sz w:val="20"/>
          <w:szCs w:val="20"/>
        </w:rPr>
      </w:pPr>
      <w:r>
        <w:rPr>
          <w:rFonts w:asciiTheme="majorHAnsi" w:hAnsiTheme="majorHAnsi"/>
          <w:sz w:val="20"/>
          <w:szCs w:val="20"/>
        </w:rPr>
        <w:lastRenderedPageBreak/>
        <w:t>MENGHITUNG DIMENSI U-DITH</w:t>
      </w:r>
    </w:p>
    <w:p w:rsidR="00EA3C13" w:rsidRDefault="00EA3C13" w:rsidP="00EA3C13">
      <w:pPr>
        <w:shd w:val="clear" w:color="auto" w:fill="FFFFFF"/>
        <w:spacing w:after="0" w:line="315" w:lineRule="atLeast"/>
        <w:jc w:val="both"/>
        <w:textAlignment w:val="baseline"/>
        <w:rPr>
          <w:rFonts w:asciiTheme="majorHAnsi" w:eastAsia="Times New Roman" w:hAnsiTheme="majorHAnsi" w:cs="Times New Roman"/>
          <w:color w:val="333333"/>
          <w:sz w:val="20"/>
          <w:szCs w:val="20"/>
          <w:lang w:eastAsia="en-GB"/>
        </w:rPr>
      </w:pPr>
      <w:r>
        <w:rPr>
          <w:rFonts w:asciiTheme="majorHAnsi" w:eastAsia="Times New Roman" w:hAnsiTheme="majorHAnsi" w:cs="Times New Roman"/>
          <w:color w:val="333333"/>
          <w:sz w:val="20"/>
          <w:szCs w:val="20"/>
          <w:lang w:eastAsia="en-GB"/>
        </w:rPr>
        <w:t>Sehingga Debit Curah hujan yang terjadi dapat di hitung dengan Rumus:</w:t>
      </w:r>
    </w:p>
    <w:p w:rsidR="00EA3C13" w:rsidRPr="009B68A3" w:rsidRDefault="00EA3C13" w:rsidP="00EA3C13">
      <w:pPr>
        <w:tabs>
          <w:tab w:val="left" w:pos="5026"/>
        </w:tabs>
        <w:jc w:val="both"/>
        <w:rPr>
          <w:rFonts w:asciiTheme="majorHAnsi" w:eastAsiaTheme="minorEastAsia" w:hAnsiTheme="majorHAnsi"/>
          <w:b/>
          <w:sz w:val="20"/>
          <w:szCs w:val="20"/>
          <w:lang w:eastAsia="en-GB"/>
        </w:rPr>
      </w:pPr>
      <m:oMathPara>
        <m:oMath>
          <m:r>
            <m:rPr>
              <m:sty m:val="p"/>
            </m:rPr>
            <w:rPr>
              <w:rFonts w:ascii="Cambria Math" w:eastAsia="Times New Roman" w:hAnsi="Cambria Math" w:cs="Times New Roman"/>
              <w:sz w:val="20"/>
              <w:szCs w:val="20"/>
              <w:lang w:eastAsia="en-GB"/>
            </w:rPr>
            <w:br/>
          </m:r>
        </m:oMath>
        <m:oMath>
          <m:r>
            <m:rPr>
              <m:sty m:val="bi"/>
            </m:rPr>
            <w:rPr>
              <w:rFonts w:ascii="Cambria Math" w:eastAsia="Times New Roman" w:hAnsi="Cambria Math" w:cs="Times New Roman"/>
              <w:sz w:val="20"/>
              <w:szCs w:val="20"/>
              <w:lang w:eastAsia="en-GB"/>
            </w:rPr>
            <m:t xml:space="preserve">Qhujan=0.278.C.I.A=0.278×0.3×21.91×0.2 =0.37 </m:t>
          </m:r>
          <m:sSup>
            <m:sSupPr>
              <m:ctrlPr>
                <w:rPr>
                  <w:rFonts w:ascii="Cambria Math" w:eastAsia="Times New Roman" w:hAnsi="Cambria Math" w:cs="Times New Roman"/>
                  <w:b/>
                  <w:i/>
                  <w:sz w:val="20"/>
                  <w:szCs w:val="20"/>
                  <w:lang w:eastAsia="en-GB"/>
                </w:rPr>
              </m:ctrlPr>
            </m:sSupPr>
            <m:e>
              <m:r>
                <m:rPr>
                  <m:sty m:val="bi"/>
                </m:rPr>
                <w:rPr>
                  <w:rFonts w:ascii="Cambria Math" w:eastAsia="Times New Roman" w:hAnsi="Cambria Math" w:cs="Times New Roman"/>
                  <w:sz w:val="20"/>
                  <w:szCs w:val="20"/>
                  <w:lang w:eastAsia="en-GB"/>
                </w:rPr>
                <m:t>m</m:t>
              </m:r>
            </m:e>
            <m:sup>
              <m:r>
                <m:rPr>
                  <m:sty m:val="bi"/>
                </m:rPr>
                <w:rPr>
                  <w:rFonts w:ascii="Cambria Math" w:eastAsia="Times New Roman" w:hAnsi="Cambria Math" w:cs="Times New Roman"/>
                  <w:sz w:val="20"/>
                  <w:szCs w:val="20"/>
                  <w:lang w:eastAsia="en-GB"/>
                </w:rPr>
                <m:t>3</m:t>
              </m:r>
            </m:sup>
          </m:sSup>
          <m:r>
            <m:rPr>
              <m:sty m:val="bi"/>
            </m:rPr>
            <w:rPr>
              <w:rFonts w:ascii="Cambria Math" w:eastAsia="Times New Roman" w:hAnsi="Cambria Math" w:cs="Times New Roman"/>
              <w:sz w:val="20"/>
              <w:szCs w:val="20"/>
              <w:lang w:eastAsia="en-GB"/>
            </w:rPr>
            <m:t>/det</m:t>
          </m:r>
        </m:oMath>
      </m:oMathPara>
    </w:p>
    <w:p w:rsidR="00EA3C13" w:rsidRPr="00BD0A14" w:rsidRDefault="00EA3C13" w:rsidP="00EA3C13">
      <w:pPr>
        <w:tabs>
          <w:tab w:val="left" w:pos="5026"/>
        </w:tabs>
        <w:jc w:val="both"/>
        <w:rPr>
          <w:rFonts w:asciiTheme="majorHAnsi" w:eastAsiaTheme="minorEastAsia" w:hAnsiTheme="majorHAnsi"/>
          <w:sz w:val="20"/>
          <w:szCs w:val="20"/>
          <w:lang w:eastAsia="en-GB"/>
        </w:rPr>
      </w:pPr>
      <w:r w:rsidRPr="00BD0A14">
        <w:rPr>
          <w:rFonts w:asciiTheme="majorHAnsi" w:eastAsiaTheme="minorEastAsia" w:hAnsiTheme="majorHAnsi"/>
          <w:sz w:val="20"/>
          <w:szCs w:val="20"/>
          <w:lang w:eastAsia="en-GB"/>
        </w:rPr>
        <w:t>Sehingga dimensi saluran dapat di hitung dengan rumusan manning dengan nilai n = 0.015 dan nilai S =1000/192000 = 0.0052 dan b=h</w:t>
      </w:r>
    </w:p>
    <w:p w:rsidR="00EA3C13" w:rsidRPr="00A01596" w:rsidRDefault="00EA3C13" w:rsidP="00EA3C13">
      <w:pPr>
        <w:tabs>
          <w:tab w:val="left" w:pos="5026"/>
        </w:tabs>
        <w:jc w:val="both"/>
        <w:rPr>
          <w:rFonts w:asciiTheme="majorHAnsi" w:eastAsiaTheme="minorEastAsia" w:hAnsiTheme="majorHAnsi"/>
          <w:b/>
          <w:sz w:val="20"/>
          <w:szCs w:val="20"/>
          <w:lang w:eastAsia="en-GB"/>
        </w:rPr>
      </w:pPr>
      <m:oMathPara>
        <m:oMath>
          <m:r>
            <m:rPr>
              <m:sty m:val="bi"/>
            </m:rPr>
            <w:rPr>
              <w:rFonts w:ascii="Cambria Math" w:eastAsia="Times New Roman" w:hAnsi="Cambria Math" w:cs="Times New Roman"/>
              <w:sz w:val="20"/>
              <w:szCs w:val="20"/>
              <w:lang w:eastAsia="en-GB"/>
            </w:rPr>
            <m:t>Q=A.V</m:t>
          </m:r>
        </m:oMath>
      </m:oMathPara>
    </w:p>
    <w:p w:rsidR="00EA3C13" w:rsidRPr="00A01596" w:rsidRDefault="00EA3C13" w:rsidP="00EA3C13">
      <w:pPr>
        <w:tabs>
          <w:tab w:val="left" w:pos="5026"/>
        </w:tabs>
        <w:jc w:val="center"/>
        <w:rPr>
          <w:rFonts w:asciiTheme="majorHAnsi" w:eastAsiaTheme="minorEastAsia" w:hAnsiTheme="majorHAnsi"/>
          <w:b/>
          <w:sz w:val="20"/>
          <w:szCs w:val="20"/>
          <w:lang w:eastAsia="en-GB"/>
        </w:rPr>
      </w:pPr>
      <m:oMathPara>
        <m:oMath>
          <m:r>
            <m:rPr>
              <m:sty m:val="bi"/>
            </m:rPr>
            <w:rPr>
              <w:rFonts w:ascii="Cambria Math" w:eastAsia="Times New Roman" w:hAnsi="Cambria Math" w:cs="Times New Roman"/>
              <w:sz w:val="20"/>
              <w:szCs w:val="20"/>
              <w:lang w:eastAsia="en-GB"/>
            </w:rPr>
            <m:t>A=h×h=</m:t>
          </m:r>
          <m:sSup>
            <m:sSupPr>
              <m:ctrlPr>
                <w:rPr>
                  <w:rFonts w:ascii="Cambria Math" w:eastAsia="Times New Roman" w:hAnsi="Cambria Math" w:cs="Times New Roman"/>
                  <w:b/>
                  <w:i/>
                  <w:sz w:val="20"/>
                  <w:szCs w:val="20"/>
                  <w:lang w:eastAsia="en-GB"/>
                </w:rPr>
              </m:ctrlPr>
            </m:sSupPr>
            <m:e>
              <m:r>
                <m:rPr>
                  <m:sty m:val="bi"/>
                </m:rPr>
                <w:rPr>
                  <w:rFonts w:ascii="Cambria Math" w:eastAsia="Times New Roman" w:hAnsi="Cambria Math" w:cs="Times New Roman"/>
                  <w:sz w:val="20"/>
                  <w:szCs w:val="20"/>
                  <w:lang w:eastAsia="en-GB"/>
                </w:rPr>
                <m:t>h</m:t>
              </m:r>
            </m:e>
            <m:sup>
              <m:r>
                <m:rPr>
                  <m:sty m:val="bi"/>
                </m:rPr>
                <w:rPr>
                  <w:rFonts w:ascii="Cambria Math" w:eastAsia="Times New Roman" w:hAnsi="Cambria Math" w:cs="Times New Roman"/>
                  <w:sz w:val="20"/>
                  <w:szCs w:val="20"/>
                  <w:lang w:eastAsia="en-GB"/>
                </w:rPr>
                <m:t>2</m:t>
              </m:r>
            </m:sup>
          </m:sSup>
        </m:oMath>
      </m:oMathPara>
    </w:p>
    <w:p w:rsidR="00EA3C13" w:rsidRPr="002E488D" w:rsidRDefault="00EA3C13" w:rsidP="00EA3C13">
      <w:pPr>
        <w:tabs>
          <w:tab w:val="left" w:pos="5026"/>
        </w:tabs>
        <w:jc w:val="center"/>
        <w:rPr>
          <w:rFonts w:asciiTheme="majorHAnsi" w:eastAsiaTheme="minorEastAsia" w:hAnsiTheme="majorHAnsi"/>
          <w:b/>
          <w:sz w:val="20"/>
          <w:szCs w:val="20"/>
          <w:lang w:eastAsia="en-GB"/>
        </w:rPr>
      </w:pPr>
      <m:oMathPara>
        <m:oMath>
          <m:r>
            <m:rPr>
              <m:sty m:val="bi"/>
            </m:rPr>
            <w:rPr>
              <w:rFonts w:ascii="Cambria Math" w:eastAsia="Times New Roman" w:hAnsi="Cambria Math" w:cs="Times New Roman"/>
              <w:sz w:val="20"/>
              <w:szCs w:val="20"/>
              <w:lang w:eastAsia="en-GB"/>
            </w:rPr>
            <m:t>P=2</m:t>
          </m:r>
          <m:r>
            <m:rPr>
              <m:sty m:val="bi"/>
            </m:rPr>
            <w:rPr>
              <w:rFonts w:ascii="Cambria Math" w:eastAsia="Times New Roman" w:hAnsi="Cambria Math" w:cs="Times New Roman"/>
              <w:sz w:val="20"/>
              <w:szCs w:val="20"/>
              <w:lang w:eastAsia="en-GB"/>
            </w:rPr>
            <m:t>h+h</m:t>
          </m:r>
          <m:r>
            <m:rPr>
              <m:sty m:val="bi"/>
            </m:rPr>
            <w:rPr>
              <w:rFonts w:ascii="Cambria Math" w:eastAsiaTheme="minorEastAsia" w:hAnsi="Cambria Math"/>
              <w:sz w:val="20"/>
              <w:szCs w:val="20"/>
              <w:lang w:eastAsia="en-GB"/>
            </w:rPr>
            <m:t>=3</m:t>
          </m:r>
          <m:r>
            <m:rPr>
              <m:sty m:val="bi"/>
            </m:rPr>
            <w:rPr>
              <w:rFonts w:ascii="Cambria Math" w:eastAsiaTheme="minorEastAsia" w:hAnsi="Cambria Math"/>
              <w:sz w:val="20"/>
              <w:szCs w:val="20"/>
              <w:lang w:eastAsia="en-GB"/>
            </w:rPr>
            <m:t>h</m:t>
          </m:r>
        </m:oMath>
      </m:oMathPara>
    </w:p>
    <w:p w:rsidR="00EA3C13" w:rsidRPr="009B68A3" w:rsidRDefault="00EA3C13" w:rsidP="00EA3C13">
      <w:pPr>
        <w:tabs>
          <w:tab w:val="left" w:pos="5026"/>
        </w:tabs>
        <w:jc w:val="both"/>
        <w:rPr>
          <w:rFonts w:asciiTheme="majorHAnsi" w:eastAsiaTheme="minorEastAsia" w:hAnsiTheme="majorHAnsi"/>
          <w:b/>
          <w:sz w:val="20"/>
          <w:szCs w:val="20"/>
          <w:lang w:eastAsia="en-GB"/>
        </w:rPr>
      </w:pPr>
      <m:oMathPara>
        <m:oMath>
          <m:r>
            <m:rPr>
              <m:sty m:val="bi"/>
            </m:rPr>
            <w:rPr>
              <w:rFonts w:ascii="Cambria Math" w:eastAsia="Times New Roman" w:hAnsi="Cambria Math" w:cs="Times New Roman"/>
              <w:sz w:val="20"/>
              <w:szCs w:val="20"/>
              <w:lang w:eastAsia="en-GB"/>
            </w:rPr>
            <m:t>R=</m:t>
          </m:r>
          <m:f>
            <m:fPr>
              <m:ctrlPr>
                <w:rPr>
                  <w:rFonts w:ascii="Cambria Math" w:eastAsia="Times New Roman" w:hAnsi="Cambria Math" w:cs="Times New Roman"/>
                  <w:b/>
                  <w:i/>
                  <w:sz w:val="20"/>
                  <w:szCs w:val="20"/>
                  <w:lang w:eastAsia="en-GB"/>
                </w:rPr>
              </m:ctrlPr>
            </m:fPr>
            <m:num>
              <m:r>
                <m:rPr>
                  <m:sty m:val="bi"/>
                </m:rPr>
                <w:rPr>
                  <w:rFonts w:ascii="Cambria Math" w:eastAsia="Times New Roman" w:hAnsi="Cambria Math" w:cs="Times New Roman"/>
                  <w:sz w:val="20"/>
                  <w:szCs w:val="20"/>
                  <w:lang w:eastAsia="en-GB"/>
                </w:rPr>
                <m:t>A</m:t>
              </m:r>
            </m:num>
            <m:den>
              <m:r>
                <m:rPr>
                  <m:sty m:val="bi"/>
                </m:rPr>
                <w:rPr>
                  <w:rFonts w:ascii="Cambria Math" w:eastAsia="Times New Roman" w:hAnsi="Cambria Math" w:cs="Times New Roman"/>
                  <w:sz w:val="20"/>
                  <w:szCs w:val="20"/>
                  <w:lang w:eastAsia="en-GB"/>
                </w:rPr>
                <m:t>P</m:t>
              </m:r>
            </m:den>
          </m:f>
          <m:r>
            <m:rPr>
              <m:sty m:val="bi"/>
            </m:rPr>
            <w:rPr>
              <w:rFonts w:ascii="Cambria Math" w:eastAsia="Times New Roman" w:hAnsi="Cambria Math" w:cs="Times New Roman"/>
              <w:sz w:val="20"/>
              <w:szCs w:val="20"/>
              <w:lang w:eastAsia="en-GB"/>
            </w:rPr>
            <m:t>=</m:t>
          </m:r>
          <m:f>
            <m:fPr>
              <m:ctrlPr>
                <w:rPr>
                  <w:rFonts w:ascii="Cambria Math" w:eastAsia="Times New Roman" w:hAnsi="Cambria Math" w:cs="Times New Roman"/>
                  <w:b/>
                  <w:i/>
                  <w:sz w:val="20"/>
                  <w:szCs w:val="20"/>
                  <w:lang w:eastAsia="en-GB"/>
                </w:rPr>
              </m:ctrlPr>
            </m:fPr>
            <m:num>
              <m:sSup>
                <m:sSupPr>
                  <m:ctrlPr>
                    <w:rPr>
                      <w:rFonts w:ascii="Cambria Math" w:eastAsia="Times New Roman" w:hAnsi="Cambria Math" w:cs="Times New Roman"/>
                      <w:b/>
                      <w:i/>
                      <w:sz w:val="20"/>
                      <w:szCs w:val="20"/>
                      <w:lang w:eastAsia="en-GB"/>
                    </w:rPr>
                  </m:ctrlPr>
                </m:sSupPr>
                <m:e>
                  <m:r>
                    <m:rPr>
                      <m:sty m:val="bi"/>
                    </m:rPr>
                    <w:rPr>
                      <w:rFonts w:ascii="Cambria Math" w:eastAsia="Times New Roman" w:hAnsi="Cambria Math" w:cs="Times New Roman"/>
                      <w:sz w:val="20"/>
                      <w:szCs w:val="20"/>
                      <w:lang w:eastAsia="en-GB"/>
                    </w:rPr>
                    <m:t>h</m:t>
                  </m:r>
                </m:e>
                <m:sup>
                  <m:r>
                    <m:rPr>
                      <m:sty m:val="bi"/>
                    </m:rPr>
                    <w:rPr>
                      <w:rFonts w:ascii="Cambria Math" w:eastAsia="Times New Roman" w:hAnsi="Cambria Math" w:cs="Times New Roman"/>
                      <w:sz w:val="20"/>
                      <w:szCs w:val="20"/>
                      <w:lang w:eastAsia="en-GB"/>
                    </w:rPr>
                    <m:t>2</m:t>
                  </m:r>
                </m:sup>
              </m:sSup>
            </m:num>
            <m:den>
              <m:r>
                <m:rPr>
                  <m:sty m:val="bi"/>
                </m:rPr>
                <w:rPr>
                  <w:rFonts w:ascii="Cambria Math" w:eastAsia="Times New Roman" w:hAnsi="Cambria Math" w:cs="Times New Roman"/>
                  <w:sz w:val="20"/>
                  <w:szCs w:val="20"/>
                  <w:lang w:eastAsia="en-GB"/>
                </w:rPr>
                <m:t>3</m:t>
              </m:r>
              <m:r>
                <m:rPr>
                  <m:sty m:val="bi"/>
                </m:rPr>
                <w:rPr>
                  <w:rFonts w:ascii="Cambria Math" w:eastAsia="Times New Roman" w:hAnsi="Cambria Math" w:cs="Times New Roman"/>
                  <w:sz w:val="20"/>
                  <w:szCs w:val="20"/>
                  <w:lang w:eastAsia="en-GB"/>
                </w:rPr>
                <m:t>h</m:t>
              </m:r>
            </m:den>
          </m:f>
          <m:r>
            <m:rPr>
              <m:sty m:val="bi"/>
            </m:rPr>
            <w:rPr>
              <w:rFonts w:ascii="Cambria Math" w:eastAsia="Times New Roman" w:hAnsi="Cambria Math" w:cs="Times New Roman"/>
              <w:sz w:val="20"/>
              <w:szCs w:val="20"/>
              <w:lang w:eastAsia="en-GB"/>
            </w:rPr>
            <m:t xml:space="preserve">= </m:t>
          </m:r>
          <m:f>
            <m:fPr>
              <m:ctrlPr>
                <w:rPr>
                  <w:rFonts w:ascii="Cambria Math" w:eastAsia="Times New Roman" w:hAnsi="Cambria Math" w:cs="Times New Roman"/>
                  <w:b/>
                  <w:i/>
                  <w:sz w:val="20"/>
                  <w:szCs w:val="20"/>
                  <w:lang w:eastAsia="en-GB"/>
                </w:rPr>
              </m:ctrlPr>
            </m:fPr>
            <m:num>
              <m:r>
                <m:rPr>
                  <m:sty m:val="bi"/>
                </m:rPr>
                <w:rPr>
                  <w:rFonts w:ascii="Cambria Math" w:eastAsia="Times New Roman" w:hAnsi="Cambria Math" w:cs="Times New Roman"/>
                  <w:sz w:val="20"/>
                  <w:szCs w:val="20"/>
                  <w:lang w:eastAsia="en-GB"/>
                </w:rPr>
                <m:t>h</m:t>
              </m:r>
            </m:num>
            <m:den>
              <m:r>
                <m:rPr>
                  <m:sty m:val="bi"/>
                </m:rPr>
                <w:rPr>
                  <w:rFonts w:ascii="Cambria Math" w:eastAsia="Times New Roman" w:hAnsi="Cambria Math" w:cs="Times New Roman"/>
                  <w:sz w:val="20"/>
                  <w:szCs w:val="20"/>
                  <w:lang w:eastAsia="en-GB"/>
                </w:rPr>
                <m:t>3</m:t>
              </m:r>
            </m:den>
          </m:f>
        </m:oMath>
      </m:oMathPara>
    </w:p>
    <w:p w:rsidR="00EA3C13" w:rsidRPr="005A35CF" w:rsidRDefault="00EA3C13" w:rsidP="00EA3C13">
      <w:pPr>
        <w:shd w:val="clear" w:color="auto" w:fill="FFFFFF"/>
        <w:spacing w:after="0" w:line="360" w:lineRule="auto"/>
        <w:ind w:firstLine="720"/>
        <w:jc w:val="both"/>
        <w:rPr>
          <w:rFonts w:asciiTheme="majorHAnsi" w:eastAsia="Times New Roman" w:hAnsiTheme="majorHAnsi" w:cs="Times New Roman"/>
          <w:b/>
          <w:sz w:val="20"/>
          <w:szCs w:val="20"/>
          <w:lang w:eastAsia="en-GB"/>
        </w:rPr>
      </w:pPr>
      <m:oMathPara>
        <m:oMath>
          <m:r>
            <m:rPr>
              <m:sty m:val="bi"/>
            </m:rPr>
            <w:rPr>
              <w:rFonts w:ascii="Cambria Math" w:eastAsia="Times New Roman" w:hAnsi="Cambria Math" w:cs="Times New Roman"/>
              <w:sz w:val="20"/>
              <w:szCs w:val="20"/>
              <w:lang w:eastAsia="en-GB"/>
            </w:rPr>
            <m:t>V=</m:t>
          </m:r>
          <m:f>
            <m:fPr>
              <m:ctrlPr>
                <w:rPr>
                  <w:rFonts w:ascii="Cambria Math" w:eastAsia="Times New Roman" w:hAnsi="Cambria Math" w:cs="Times New Roman"/>
                  <w:b/>
                  <w:bCs/>
                  <w:i/>
                  <w:sz w:val="20"/>
                  <w:szCs w:val="20"/>
                  <w:lang w:eastAsia="en-GB"/>
                </w:rPr>
              </m:ctrlPr>
            </m:fPr>
            <m:num>
              <m:r>
                <m:rPr>
                  <m:sty m:val="bi"/>
                </m:rPr>
                <w:rPr>
                  <w:rFonts w:ascii="Cambria Math" w:eastAsia="Times New Roman" w:hAnsi="Cambria Math" w:cs="Times New Roman"/>
                  <w:sz w:val="20"/>
                  <w:szCs w:val="20"/>
                  <w:lang w:eastAsia="en-GB"/>
                </w:rPr>
                <m:t>1</m:t>
              </m:r>
            </m:num>
            <m:den>
              <m:r>
                <m:rPr>
                  <m:sty m:val="bi"/>
                </m:rPr>
                <w:rPr>
                  <w:rFonts w:ascii="Cambria Math" w:eastAsia="Times New Roman" w:hAnsi="Cambria Math" w:cs="Times New Roman"/>
                  <w:sz w:val="20"/>
                  <w:szCs w:val="20"/>
                  <w:lang w:eastAsia="en-GB"/>
                </w:rPr>
                <m:t>n</m:t>
              </m:r>
            </m:den>
          </m:f>
          <m:r>
            <m:rPr>
              <m:sty m:val="bi"/>
            </m:rPr>
            <w:rPr>
              <w:rFonts w:ascii="Cambria Math" w:eastAsia="Times New Roman" w:hAnsi="Cambria Math" w:cs="Times New Roman"/>
              <w:sz w:val="20"/>
              <w:szCs w:val="20"/>
              <w:lang w:eastAsia="en-GB"/>
            </w:rPr>
            <m:t>x</m:t>
          </m:r>
          <m:sSup>
            <m:sSupPr>
              <m:ctrlPr>
                <w:rPr>
                  <w:rFonts w:ascii="Cambria Math" w:eastAsia="Times New Roman" w:hAnsi="Cambria Math" w:cs="Times New Roman"/>
                  <w:b/>
                  <w:bCs/>
                  <w:i/>
                  <w:sz w:val="20"/>
                  <w:szCs w:val="20"/>
                  <w:lang w:eastAsia="en-GB"/>
                </w:rPr>
              </m:ctrlPr>
            </m:sSupPr>
            <m:e>
              <m:r>
                <m:rPr>
                  <m:sty m:val="bi"/>
                </m:rPr>
                <w:rPr>
                  <w:rFonts w:ascii="Cambria Math" w:eastAsia="Times New Roman" w:hAnsi="Cambria Math" w:cs="Times New Roman"/>
                  <w:sz w:val="20"/>
                  <w:szCs w:val="20"/>
                  <w:lang w:eastAsia="en-GB"/>
                </w:rPr>
                <m:t xml:space="preserve"> R</m:t>
              </m:r>
            </m:e>
            <m:sup>
              <m:r>
                <m:rPr>
                  <m:sty m:val="bi"/>
                </m:rPr>
                <w:rPr>
                  <w:rFonts w:ascii="Cambria Math" w:eastAsia="Times New Roman" w:hAnsi="Cambria Math" w:cs="Times New Roman"/>
                  <w:sz w:val="20"/>
                  <w:szCs w:val="20"/>
                  <w:lang w:eastAsia="en-GB"/>
                </w:rPr>
                <m:t>2/3</m:t>
              </m:r>
            </m:sup>
          </m:sSup>
          <m:r>
            <m:rPr>
              <m:sty m:val="bi"/>
            </m:rPr>
            <w:rPr>
              <w:rFonts w:ascii="Cambria Math" w:eastAsia="Times New Roman" w:hAnsi="Cambria Math" w:cs="Times New Roman"/>
              <w:sz w:val="20"/>
              <w:szCs w:val="20"/>
              <w:lang w:eastAsia="en-GB"/>
            </w:rPr>
            <m:t>x</m:t>
          </m:r>
          <m:sSup>
            <m:sSupPr>
              <m:ctrlPr>
                <w:rPr>
                  <w:rFonts w:ascii="Cambria Math" w:eastAsia="Times New Roman" w:hAnsi="Cambria Math" w:cs="Times New Roman"/>
                  <w:b/>
                  <w:bCs/>
                  <w:i/>
                  <w:sz w:val="20"/>
                  <w:szCs w:val="20"/>
                  <w:lang w:eastAsia="en-GB"/>
                </w:rPr>
              </m:ctrlPr>
            </m:sSupPr>
            <m:e>
              <m:r>
                <m:rPr>
                  <m:sty m:val="bi"/>
                </m:rPr>
                <w:rPr>
                  <w:rFonts w:ascii="Cambria Math" w:eastAsia="Times New Roman" w:hAnsi="Cambria Math" w:cs="Times New Roman"/>
                  <w:sz w:val="20"/>
                  <w:szCs w:val="20"/>
                  <w:lang w:eastAsia="en-GB"/>
                </w:rPr>
                <m:t xml:space="preserve"> S</m:t>
              </m:r>
            </m:e>
            <m:sup>
              <m:r>
                <m:rPr>
                  <m:sty m:val="bi"/>
                </m:rPr>
                <w:rPr>
                  <w:rFonts w:ascii="Cambria Math" w:eastAsia="Times New Roman" w:hAnsi="Cambria Math" w:cs="Times New Roman"/>
                  <w:sz w:val="20"/>
                  <w:szCs w:val="20"/>
                  <w:lang w:eastAsia="en-GB"/>
                </w:rPr>
                <m:t>1/2</m:t>
              </m:r>
            </m:sup>
          </m:sSup>
          <m:r>
            <m:rPr>
              <m:sty m:val="bi"/>
            </m:rPr>
            <w:rPr>
              <w:rFonts w:ascii="Cambria Math" w:eastAsia="Times New Roman" w:hAnsi="Cambria Math" w:cs="Times New Roman"/>
              <w:sz w:val="20"/>
              <w:szCs w:val="20"/>
              <w:lang w:eastAsia="en-GB"/>
            </w:rPr>
            <m:t>=</m:t>
          </m:r>
          <m:f>
            <m:fPr>
              <m:ctrlPr>
                <w:rPr>
                  <w:rFonts w:ascii="Cambria Math" w:eastAsia="Times New Roman" w:hAnsi="Cambria Math" w:cs="Times New Roman"/>
                  <w:b/>
                  <w:bCs/>
                  <w:i/>
                  <w:sz w:val="20"/>
                  <w:szCs w:val="20"/>
                  <w:lang w:eastAsia="en-GB"/>
                </w:rPr>
              </m:ctrlPr>
            </m:fPr>
            <m:num>
              <m:r>
                <m:rPr>
                  <m:sty m:val="bi"/>
                </m:rPr>
                <w:rPr>
                  <w:rFonts w:ascii="Cambria Math" w:eastAsia="Times New Roman" w:hAnsi="Cambria Math" w:cs="Times New Roman"/>
                  <w:sz w:val="20"/>
                  <w:szCs w:val="20"/>
                  <w:lang w:eastAsia="en-GB"/>
                </w:rPr>
                <m:t>1</m:t>
              </m:r>
            </m:num>
            <m:den>
              <m:r>
                <m:rPr>
                  <m:sty m:val="bi"/>
                </m:rPr>
                <w:rPr>
                  <w:rFonts w:ascii="Cambria Math" w:eastAsia="Times New Roman" w:hAnsi="Cambria Math" w:cs="Times New Roman"/>
                  <w:sz w:val="20"/>
                  <w:szCs w:val="20"/>
                  <w:lang w:eastAsia="en-GB"/>
                </w:rPr>
                <m:t>0.015</m:t>
              </m:r>
            </m:den>
          </m:f>
          <m:r>
            <m:rPr>
              <m:sty m:val="bi"/>
            </m:rPr>
            <w:rPr>
              <w:rFonts w:ascii="Cambria Math" w:eastAsia="Times New Roman" w:hAnsi="Cambria Math" w:cs="Times New Roman"/>
              <w:sz w:val="20"/>
              <w:szCs w:val="20"/>
              <w:lang w:eastAsia="en-GB"/>
            </w:rPr>
            <m:t>x</m:t>
          </m:r>
          <m:sSup>
            <m:sSupPr>
              <m:ctrlPr>
                <w:rPr>
                  <w:rFonts w:ascii="Cambria Math" w:eastAsia="Times New Roman" w:hAnsi="Cambria Math" w:cs="Times New Roman"/>
                  <w:b/>
                  <w:i/>
                  <w:sz w:val="20"/>
                  <w:szCs w:val="20"/>
                  <w:lang w:eastAsia="en-GB"/>
                </w:rPr>
              </m:ctrlPr>
            </m:sSupPr>
            <m:e>
              <m:d>
                <m:dPr>
                  <m:ctrlPr>
                    <w:rPr>
                      <w:rFonts w:ascii="Cambria Math" w:eastAsia="Times New Roman" w:hAnsi="Cambria Math" w:cs="Times New Roman"/>
                      <w:b/>
                      <w:i/>
                      <w:sz w:val="20"/>
                      <w:szCs w:val="20"/>
                      <w:lang w:eastAsia="en-GB"/>
                    </w:rPr>
                  </m:ctrlPr>
                </m:dPr>
                <m:e>
                  <m:f>
                    <m:fPr>
                      <m:ctrlPr>
                        <w:rPr>
                          <w:rFonts w:ascii="Cambria Math" w:eastAsia="Times New Roman" w:hAnsi="Cambria Math" w:cs="Times New Roman"/>
                          <w:b/>
                          <w:i/>
                          <w:sz w:val="20"/>
                          <w:szCs w:val="20"/>
                          <w:lang w:eastAsia="en-GB"/>
                        </w:rPr>
                      </m:ctrlPr>
                    </m:fPr>
                    <m:num>
                      <m:r>
                        <m:rPr>
                          <m:sty m:val="bi"/>
                        </m:rPr>
                        <w:rPr>
                          <w:rFonts w:ascii="Cambria Math" w:eastAsia="Times New Roman" w:hAnsi="Cambria Math" w:cs="Times New Roman"/>
                          <w:sz w:val="20"/>
                          <w:szCs w:val="20"/>
                          <w:lang w:eastAsia="en-GB"/>
                        </w:rPr>
                        <m:t>h</m:t>
                      </m:r>
                    </m:num>
                    <m:den>
                      <m:r>
                        <m:rPr>
                          <m:sty m:val="bi"/>
                        </m:rPr>
                        <w:rPr>
                          <w:rFonts w:ascii="Cambria Math" w:eastAsia="Times New Roman" w:hAnsi="Cambria Math" w:cs="Times New Roman"/>
                          <w:sz w:val="20"/>
                          <w:szCs w:val="20"/>
                          <w:lang w:eastAsia="en-GB"/>
                        </w:rPr>
                        <m:t>3</m:t>
                      </m:r>
                    </m:den>
                  </m:f>
                </m:e>
              </m:d>
            </m:e>
            <m:sup>
              <m:r>
                <m:rPr>
                  <m:sty m:val="bi"/>
                </m:rPr>
                <w:rPr>
                  <w:rFonts w:ascii="Cambria Math" w:eastAsia="Times New Roman" w:hAnsi="Cambria Math" w:cs="Times New Roman"/>
                  <w:sz w:val="20"/>
                  <w:szCs w:val="20"/>
                  <w:lang w:eastAsia="en-GB"/>
                </w:rPr>
                <m:t>2/3</m:t>
              </m:r>
            </m:sup>
          </m:sSup>
          <m:r>
            <m:rPr>
              <m:sty m:val="bi"/>
            </m:rPr>
            <w:rPr>
              <w:rFonts w:ascii="Cambria Math" w:eastAsia="Times New Roman" w:hAnsi="Cambria Math" w:cs="Times New Roman"/>
              <w:sz w:val="20"/>
              <w:szCs w:val="20"/>
              <w:lang w:eastAsia="en-GB"/>
            </w:rPr>
            <m:t>x</m:t>
          </m:r>
          <m:sSup>
            <m:sSupPr>
              <m:ctrlPr>
                <w:rPr>
                  <w:rFonts w:ascii="Cambria Math" w:eastAsia="Times New Roman" w:hAnsi="Cambria Math" w:cs="Times New Roman"/>
                  <w:b/>
                  <w:bCs/>
                  <w:i/>
                  <w:sz w:val="20"/>
                  <w:szCs w:val="20"/>
                  <w:lang w:eastAsia="en-GB"/>
                </w:rPr>
              </m:ctrlPr>
            </m:sSupPr>
            <m:e>
              <m:r>
                <m:rPr>
                  <m:sty m:val="bi"/>
                </m:rPr>
                <w:rPr>
                  <w:rFonts w:ascii="Cambria Math" w:eastAsia="Times New Roman" w:hAnsi="Cambria Math" w:cs="Times New Roman"/>
                  <w:sz w:val="20"/>
                  <w:szCs w:val="20"/>
                  <w:lang w:eastAsia="en-GB"/>
                </w:rPr>
                <m:t xml:space="preserve"> 0.0052</m:t>
              </m:r>
            </m:e>
            <m:sup>
              <m:r>
                <m:rPr>
                  <m:sty m:val="bi"/>
                </m:rPr>
                <w:rPr>
                  <w:rFonts w:ascii="Cambria Math" w:eastAsia="Times New Roman" w:hAnsi="Cambria Math" w:cs="Times New Roman"/>
                  <w:sz w:val="20"/>
                  <w:szCs w:val="20"/>
                  <w:lang w:eastAsia="en-GB"/>
                </w:rPr>
                <m:t>1/2</m:t>
              </m:r>
            </m:sup>
          </m:sSup>
          <m:r>
            <m:rPr>
              <m:sty m:val="bi"/>
            </m:rPr>
            <w:rPr>
              <w:rFonts w:ascii="Cambria Math" w:eastAsia="Times New Roman" w:hAnsi="Cambria Math" w:cs="Times New Roman"/>
              <w:sz w:val="20"/>
              <w:szCs w:val="20"/>
              <w:lang w:eastAsia="en-GB"/>
            </w:rPr>
            <m:t xml:space="preserve"> </m:t>
          </m:r>
        </m:oMath>
      </m:oMathPara>
    </w:p>
    <w:p w:rsidR="00EA3C13" w:rsidRPr="005A35CF" w:rsidRDefault="00EA3C13" w:rsidP="00EA3C13">
      <w:pPr>
        <w:shd w:val="clear" w:color="auto" w:fill="FFFFFF"/>
        <w:spacing w:after="0" w:line="360" w:lineRule="auto"/>
        <w:ind w:firstLine="720"/>
        <w:jc w:val="both"/>
        <w:rPr>
          <w:rFonts w:asciiTheme="majorHAnsi" w:eastAsia="Times New Roman" w:hAnsiTheme="majorHAnsi" w:cs="Times New Roman"/>
          <w:b/>
          <w:sz w:val="20"/>
          <w:szCs w:val="20"/>
          <w:lang w:eastAsia="en-GB"/>
        </w:rPr>
      </w:pPr>
      <m:oMathPara>
        <m:oMath>
          <m:r>
            <m:rPr>
              <m:sty m:val="bi"/>
            </m:rPr>
            <w:rPr>
              <w:rFonts w:ascii="Cambria Math" w:eastAsia="Times New Roman" w:hAnsi="Cambria Math" w:cs="Times New Roman"/>
              <w:sz w:val="20"/>
              <w:szCs w:val="20"/>
              <w:lang w:eastAsia="en-GB"/>
            </w:rPr>
            <m:t>V=66.67×</m:t>
          </m:r>
          <m:sSup>
            <m:sSupPr>
              <m:ctrlPr>
                <w:rPr>
                  <w:rFonts w:ascii="Cambria Math" w:eastAsia="Times New Roman" w:hAnsi="Cambria Math" w:cs="Times New Roman"/>
                  <w:b/>
                  <w:i/>
                  <w:sz w:val="20"/>
                  <w:szCs w:val="20"/>
                  <w:lang w:eastAsia="en-GB"/>
                </w:rPr>
              </m:ctrlPr>
            </m:sSupPr>
            <m:e>
              <m:d>
                <m:dPr>
                  <m:ctrlPr>
                    <w:rPr>
                      <w:rFonts w:ascii="Cambria Math" w:eastAsia="Times New Roman" w:hAnsi="Cambria Math" w:cs="Times New Roman"/>
                      <w:b/>
                      <w:i/>
                      <w:sz w:val="20"/>
                      <w:szCs w:val="20"/>
                      <w:lang w:eastAsia="en-GB"/>
                    </w:rPr>
                  </m:ctrlPr>
                </m:dPr>
                <m:e>
                  <m:f>
                    <m:fPr>
                      <m:ctrlPr>
                        <w:rPr>
                          <w:rFonts w:ascii="Cambria Math" w:eastAsia="Times New Roman" w:hAnsi="Cambria Math" w:cs="Times New Roman"/>
                          <w:b/>
                          <w:i/>
                          <w:sz w:val="20"/>
                          <w:szCs w:val="20"/>
                          <w:lang w:eastAsia="en-GB"/>
                        </w:rPr>
                      </m:ctrlPr>
                    </m:fPr>
                    <m:num>
                      <m:r>
                        <m:rPr>
                          <m:sty m:val="bi"/>
                        </m:rPr>
                        <w:rPr>
                          <w:rFonts w:ascii="Cambria Math" w:eastAsia="Times New Roman" w:hAnsi="Cambria Math" w:cs="Times New Roman"/>
                          <w:sz w:val="20"/>
                          <w:szCs w:val="20"/>
                          <w:lang w:eastAsia="en-GB"/>
                        </w:rPr>
                        <m:t>h</m:t>
                      </m:r>
                    </m:num>
                    <m:den>
                      <m:r>
                        <m:rPr>
                          <m:sty m:val="bi"/>
                        </m:rPr>
                        <w:rPr>
                          <w:rFonts w:ascii="Cambria Math" w:eastAsia="Times New Roman" w:hAnsi="Cambria Math" w:cs="Times New Roman"/>
                          <w:sz w:val="20"/>
                          <w:szCs w:val="20"/>
                          <w:lang w:eastAsia="en-GB"/>
                        </w:rPr>
                        <m:t>3</m:t>
                      </m:r>
                    </m:den>
                  </m:f>
                </m:e>
              </m:d>
            </m:e>
            <m:sup>
              <m:r>
                <m:rPr>
                  <m:sty m:val="bi"/>
                </m:rPr>
                <w:rPr>
                  <w:rFonts w:ascii="Cambria Math" w:eastAsia="Times New Roman" w:hAnsi="Cambria Math" w:cs="Times New Roman"/>
                  <w:sz w:val="20"/>
                  <w:szCs w:val="20"/>
                  <w:lang w:eastAsia="en-GB"/>
                </w:rPr>
                <m:t>2/3</m:t>
              </m:r>
            </m:sup>
          </m:sSup>
          <m:r>
            <m:rPr>
              <m:sty m:val="bi"/>
            </m:rPr>
            <w:rPr>
              <w:rFonts w:ascii="Cambria Math" w:eastAsia="Times New Roman" w:hAnsi="Cambria Math" w:cs="Times New Roman"/>
              <w:sz w:val="20"/>
              <w:szCs w:val="20"/>
              <w:lang w:eastAsia="en-GB"/>
            </w:rPr>
            <m:t>x</m:t>
          </m:r>
          <m:r>
            <m:rPr>
              <m:sty m:val="bi"/>
            </m:rPr>
            <w:rPr>
              <w:rFonts w:ascii="Cambria Math" w:eastAsia="Times New Roman" w:hAnsi="Cambria Math" w:cs="Times New Roman"/>
              <w:sz w:val="20"/>
              <w:szCs w:val="20"/>
              <w:lang w:eastAsia="en-GB"/>
            </w:rPr>
            <m:t>0.0723=4.818×</m:t>
          </m:r>
          <m:sSup>
            <m:sSupPr>
              <m:ctrlPr>
                <w:rPr>
                  <w:rFonts w:ascii="Cambria Math" w:eastAsia="Times New Roman" w:hAnsi="Cambria Math" w:cs="Times New Roman"/>
                  <w:b/>
                  <w:i/>
                  <w:sz w:val="20"/>
                  <w:szCs w:val="20"/>
                  <w:lang w:eastAsia="en-GB"/>
                </w:rPr>
              </m:ctrlPr>
            </m:sSupPr>
            <m:e>
              <m:d>
                <m:dPr>
                  <m:ctrlPr>
                    <w:rPr>
                      <w:rFonts w:ascii="Cambria Math" w:eastAsia="Times New Roman" w:hAnsi="Cambria Math" w:cs="Times New Roman"/>
                      <w:b/>
                      <w:i/>
                      <w:sz w:val="20"/>
                      <w:szCs w:val="20"/>
                      <w:lang w:eastAsia="en-GB"/>
                    </w:rPr>
                  </m:ctrlPr>
                </m:dPr>
                <m:e>
                  <m:f>
                    <m:fPr>
                      <m:ctrlPr>
                        <w:rPr>
                          <w:rFonts w:ascii="Cambria Math" w:eastAsia="Times New Roman" w:hAnsi="Cambria Math" w:cs="Times New Roman"/>
                          <w:b/>
                          <w:i/>
                          <w:sz w:val="20"/>
                          <w:szCs w:val="20"/>
                          <w:lang w:eastAsia="en-GB"/>
                        </w:rPr>
                      </m:ctrlPr>
                    </m:fPr>
                    <m:num>
                      <m:r>
                        <m:rPr>
                          <m:sty m:val="bi"/>
                        </m:rPr>
                        <w:rPr>
                          <w:rFonts w:ascii="Cambria Math" w:eastAsia="Times New Roman" w:hAnsi="Cambria Math" w:cs="Times New Roman"/>
                          <w:sz w:val="20"/>
                          <w:szCs w:val="20"/>
                          <w:lang w:eastAsia="en-GB"/>
                        </w:rPr>
                        <m:t>h</m:t>
                      </m:r>
                    </m:num>
                    <m:den>
                      <m:r>
                        <m:rPr>
                          <m:sty m:val="bi"/>
                        </m:rPr>
                        <w:rPr>
                          <w:rFonts w:ascii="Cambria Math" w:eastAsia="Times New Roman" w:hAnsi="Cambria Math" w:cs="Times New Roman"/>
                          <w:sz w:val="20"/>
                          <w:szCs w:val="20"/>
                          <w:lang w:eastAsia="en-GB"/>
                        </w:rPr>
                        <m:t>3</m:t>
                      </m:r>
                    </m:den>
                  </m:f>
                </m:e>
              </m:d>
            </m:e>
            <m:sup>
              <m:r>
                <m:rPr>
                  <m:sty m:val="bi"/>
                </m:rPr>
                <w:rPr>
                  <w:rFonts w:ascii="Cambria Math" w:eastAsia="Times New Roman" w:hAnsi="Cambria Math" w:cs="Times New Roman"/>
                  <w:sz w:val="20"/>
                  <w:szCs w:val="20"/>
                  <w:lang w:eastAsia="en-GB"/>
                </w:rPr>
                <m:t>2/3</m:t>
              </m:r>
            </m:sup>
          </m:sSup>
        </m:oMath>
      </m:oMathPara>
    </w:p>
    <w:p w:rsidR="00EA3C13" w:rsidRPr="009933BB" w:rsidRDefault="00EA3C13" w:rsidP="00EA3C13">
      <w:pPr>
        <w:shd w:val="clear" w:color="auto" w:fill="FFFFFF"/>
        <w:spacing w:after="0" w:line="360" w:lineRule="auto"/>
        <w:ind w:firstLine="720"/>
        <w:jc w:val="both"/>
        <w:rPr>
          <w:rFonts w:asciiTheme="majorHAnsi" w:eastAsia="Times New Roman" w:hAnsiTheme="majorHAnsi" w:cs="Times New Roman"/>
          <w:b/>
          <w:sz w:val="20"/>
          <w:szCs w:val="20"/>
          <w:lang w:eastAsia="en-GB"/>
        </w:rPr>
      </w:pPr>
      <m:oMathPara>
        <m:oMath>
          <m:r>
            <m:rPr>
              <m:sty m:val="bi"/>
            </m:rPr>
            <w:rPr>
              <w:rFonts w:ascii="Cambria Math" w:eastAsia="Times New Roman" w:hAnsi="Cambria Math" w:cs="Times New Roman"/>
              <w:sz w:val="20"/>
              <w:szCs w:val="20"/>
              <w:lang w:eastAsia="en-GB"/>
            </w:rPr>
            <m:t>Q=</m:t>
          </m:r>
          <m:sSup>
            <m:sSupPr>
              <m:ctrlPr>
                <w:rPr>
                  <w:rFonts w:ascii="Cambria Math" w:eastAsia="Times New Roman" w:hAnsi="Cambria Math" w:cs="Times New Roman"/>
                  <w:b/>
                  <w:i/>
                  <w:sz w:val="20"/>
                  <w:szCs w:val="20"/>
                  <w:lang w:eastAsia="en-GB"/>
                </w:rPr>
              </m:ctrlPr>
            </m:sSupPr>
            <m:e>
              <m:r>
                <m:rPr>
                  <m:sty m:val="bi"/>
                </m:rPr>
                <w:rPr>
                  <w:rFonts w:ascii="Cambria Math" w:eastAsia="Times New Roman" w:hAnsi="Cambria Math" w:cs="Times New Roman"/>
                  <w:sz w:val="20"/>
                  <w:szCs w:val="20"/>
                  <w:lang w:eastAsia="en-GB"/>
                </w:rPr>
                <m:t>h</m:t>
              </m:r>
            </m:e>
            <m:sup>
              <m:r>
                <m:rPr>
                  <m:sty m:val="bi"/>
                </m:rPr>
                <w:rPr>
                  <w:rFonts w:ascii="Cambria Math" w:eastAsia="Times New Roman" w:hAnsi="Cambria Math" w:cs="Times New Roman"/>
                  <w:sz w:val="20"/>
                  <w:szCs w:val="20"/>
                  <w:lang w:eastAsia="en-GB"/>
                </w:rPr>
                <m:t>2</m:t>
              </m:r>
            </m:sup>
          </m:sSup>
          <m:r>
            <m:rPr>
              <m:sty m:val="bi"/>
            </m:rPr>
            <w:rPr>
              <w:rFonts w:ascii="Cambria Math" w:eastAsia="Times New Roman" w:hAnsi="Cambria Math" w:cs="Times New Roman"/>
              <w:sz w:val="20"/>
              <w:szCs w:val="20"/>
              <w:lang w:eastAsia="en-GB"/>
            </w:rPr>
            <m:t>×4.818×</m:t>
          </m:r>
          <m:sSup>
            <m:sSupPr>
              <m:ctrlPr>
                <w:rPr>
                  <w:rFonts w:ascii="Cambria Math" w:eastAsia="Times New Roman" w:hAnsi="Cambria Math" w:cs="Times New Roman"/>
                  <w:b/>
                  <w:i/>
                  <w:sz w:val="20"/>
                  <w:szCs w:val="20"/>
                  <w:lang w:eastAsia="en-GB"/>
                </w:rPr>
              </m:ctrlPr>
            </m:sSupPr>
            <m:e>
              <m:f>
                <m:fPr>
                  <m:ctrlPr>
                    <w:rPr>
                      <w:rFonts w:ascii="Cambria Math" w:eastAsia="Times New Roman" w:hAnsi="Cambria Math" w:cs="Times New Roman"/>
                      <w:b/>
                      <w:i/>
                      <w:sz w:val="20"/>
                      <w:szCs w:val="20"/>
                      <w:lang w:eastAsia="en-GB"/>
                    </w:rPr>
                  </m:ctrlPr>
                </m:fPr>
                <m:num>
                  <m:r>
                    <m:rPr>
                      <m:sty m:val="bi"/>
                    </m:rPr>
                    <w:rPr>
                      <w:rFonts w:ascii="Cambria Math" w:eastAsia="Times New Roman" w:hAnsi="Cambria Math" w:cs="Times New Roman"/>
                      <w:sz w:val="20"/>
                      <w:szCs w:val="20"/>
                      <w:lang w:eastAsia="en-GB"/>
                    </w:rPr>
                    <m:t>h</m:t>
                  </m:r>
                </m:num>
                <m:den>
                  <m:r>
                    <m:rPr>
                      <m:sty m:val="bi"/>
                    </m:rPr>
                    <w:rPr>
                      <w:rFonts w:ascii="Cambria Math" w:eastAsia="Times New Roman" w:hAnsi="Cambria Math" w:cs="Times New Roman"/>
                      <w:sz w:val="20"/>
                      <w:szCs w:val="20"/>
                      <w:lang w:eastAsia="en-GB"/>
                    </w:rPr>
                    <m:t>3</m:t>
                  </m:r>
                </m:den>
              </m:f>
            </m:e>
            <m:sup>
              <m:r>
                <m:rPr>
                  <m:sty m:val="bi"/>
                </m:rPr>
                <w:rPr>
                  <w:rFonts w:ascii="Cambria Math" w:eastAsia="Times New Roman" w:hAnsi="Cambria Math" w:cs="Times New Roman"/>
                  <w:sz w:val="20"/>
                  <w:szCs w:val="20"/>
                  <w:lang w:eastAsia="en-GB"/>
                </w:rPr>
                <m:t>2/3</m:t>
              </m:r>
            </m:sup>
          </m:sSup>
        </m:oMath>
      </m:oMathPara>
    </w:p>
    <w:p w:rsidR="00EA3C13" w:rsidRPr="00763E7E" w:rsidRDefault="00887943" w:rsidP="00EA3C13">
      <w:pPr>
        <w:shd w:val="clear" w:color="auto" w:fill="FFFFFF"/>
        <w:spacing w:after="0" w:line="360" w:lineRule="auto"/>
        <w:ind w:firstLine="720"/>
        <w:jc w:val="both"/>
        <w:rPr>
          <w:rFonts w:asciiTheme="majorHAnsi" w:eastAsia="Times New Roman" w:hAnsiTheme="majorHAnsi" w:cs="Times New Roman"/>
          <w:b/>
          <w:sz w:val="20"/>
          <w:szCs w:val="20"/>
          <w:lang w:eastAsia="en-GB"/>
        </w:rPr>
      </w:pPr>
      <m:oMathPara>
        <m:oMath>
          <m:f>
            <m:fPr>
              <m:ctrlPr>
                <w:rPr>
                  <w:rFonts w:ascii="Cambria Math" w:eastAsia="Times New Roman" w:hAnsi="Cambria Math" w:cs="Times New Roman"/>
                  <w:b/>
                  <w:i/>
                  <w:sz w:val="20"/>
                  <w:szCs w:val="20"/>
                  <w:lang w:eastAsia="en-GB"/>
                </w:rPr>
              </m:ctrlPr>
            </m:fPr>
            <m:num>
              <m:r>
                <m:rPr>
                  <m:sty m:val="bi"/>
                </m:rPr>
                <w:rPr>
                  <w:rFonts w:ascii="Cambria Math" w:eastAsia="Times New Roman" w:hAnsi="Cambria Math" w:cs="Times New Roman"/>
                  <w:sz w:val="20"/>
                  <w:szCs w:val="20"/>
                  <w:lang w:eastAsia="en-GB"/>
                </w:rPr>
                <m:t>0.37</m:t>
              </m:r>
            </m:num>
            <m:den>
              <m:r>
                <m:rPr>
                  <m:sty m:val="bi"/>
                </m:rPr>
                <w:rPr>
                  <w:rFonts w:ascii="Cambria Math" w:eastAsia="Times New Roman" w:hAnsi="Cambria Math" w:cs="Times New Roman"/>
                  <w:sz w:val="20"/>
                  <w:szCs w:val="20"/>
                  <w:lang w:eastAsia="en-GB"/>
                </w:rPr>
                <m:t>4.818</m:t>
              </m:r>
            </m:den>
          </m:f>
          <m:r>
            <m:rPr>
              <m:sty m:val="bi"/>
            </m:rPr>
            <w:rPr>
              <w:rFonts w:ascii="Cambria Math" w:eastAsia="Times New Roman" w:hAnsi="Cambria Math" w:cs="Times New Roman"/>
              <w:sz w:val="20"/>
              <w:szCs w:val="20"/>
              <w:lang w:eastAsia="en-GB"/>
            </w:rPr>
            <m:t>=</m:t>
          </m:r>
          <m:sSup>
            <m:sSupPr>
              <m:ctrlPr>
                <w:rPr>
                  <w:rFonts w:ascii="Cambria Math" w:eastAsia="Times New Roman" w:hAnsi="Cambria Math" w:cs="Times New Roman"/>
                  <w:b/>
                  <w:i/>
                  <w:sz w:val="20"/>
                  <w:szCs w:val="20"/>
                  <w:lang w:eastAsia="en-GB"/>
                </w:rPr>
              </m:ctrlPr>
            </m:sSupPr>
            <m:e>
              <m:r>
                <m:rPr>
                  <m:sty m:val="bi"/>
                </m:rPr>
                <w:rPr>
                  <w:rFonts w:ascii="Cambria Math" w:eastAsia="Times New Roman" w:hAnsi="Cambria Math" w:cs="Times New Roman"/>
                  <w:sz w:val="20"/>
                  <w:szCs w:val="20"/>
                  <w:lang w:eastAsia="en-GB"/>
                </w:rPr>
                <m:t>h</m:t>
              </m:r>
            </m:e>
            <m:sup>
              <m:r>
                <m:rPr>
                  <m:sty m:val="bi"/>
                </m:rPr>
                <w:rPr>
                  <w:rFonts w:ascii="Cambria Math" w:eastAsia="Times New Roman" w:hAnsi="Cambria Math" w:cs="Times New Roman"/>
                  <w:sz w:val="20"/>
                  <w:szCs w:val="20"/>
                  <w:lang w:eastAsia="en-GB"/>
                </w:rPr>
                <m:t>2</m:t>
              </m:r>
            </m:sup>
          </m:sSup>
          <m:r>
            <m:rPr>
              <m:sty m:val="bi"/>
            </m:rPr>
            <w:rPr>
              <w:rFonts w:ascii="Cambria Math" w:eastAsia="Times New Roman" w:hAnsi="Cambria Math" w:cs="Times New Roman"/>
              <w:sz w:val="20"/>
              <w:szCs w:val="20"/>
              <w:lang w:eastAsia="en-GB"/>
            </w:rPr>
            <m:t>×</m:t>
          </m:r>
          <m:sSup>
            <m:sSupPr>
              <m:ctrlPr>
                <w:rPr>
                  <w:rFonts w:ascii="Cambria Math" w:eastAsia="Times New Roman" w:hAnsi="Cambria Math" w:cs="Times New Roman"/>
                  <w:b/>
                  <w:i/>
                  <w:sz w:val="20"/>
                  <w:szCs w:val="20"/>
                  <w:lang w:eastAsia="en-GB"/>
                </w:rPr>
              </m:ctrlPr>
            </m:sSupPr>
            <m:e>
              <m:f>
                <m:fPr>
                  <m:ctrlPr>
                    <w:rPr>
                      <w:rFonts w:ascii="Cambria Math" w:eastAsia="Times New Roman" w:hAnsi="Cambria Math" w:cs="Times New Roman"/>
                      <w:b/>
                      <w:i/>
                      <w:sz w:val="20"/>
                      <w:szCs w:val="20"/>
                      <w:lang w:eastAsia="en-GB"/>
                    </w:rPr>
                  </m:ctrlPr>
                </m:fPr>
                <m:num>
                  <m:r>
                    <m:rPr>
                      <m:sty m:val="bi"/>
                    </m:rPr>
                    <w:rPr>
                      <w:rFonts w:ascii="Cambria Math" w:eastAsia="Times New Roman" w:hAnsi="Cambria Math" w:cs="Times New Roman"/>
                      <w:sz w:val="20"/>
                      <w:szCs w:val="20"/>
                      <w:lang w:eastAsia="en-GB"/>
                    </w:rPr>
                    <m:t>h</m:t>
                  </m:r>
                </m:num>
                <m:den>
                  <m:r>
                    <m:rPr>
                      <m:sty m:val="bi"/>
                    </m:rPr>
                    <w:rPr>
                      <w:rFonts w:ascii="Cambria Math" w:eastAsia="Times New Roman" w:hAnsi="Cambria Math" w:cs="Times New Roman"/>
                      <w:sz w:val="20"/>
                      <w:szCs w:val="20"/>
                      <w:lang w:eastAsia="en-GB"/>
                    </w:rPr>
                    <m:t>3</m:t>
                  </m:r>
                </m:den>
              </m:f>
            </m:e>
            <m:sup>
              <m:r>
                <m:rPr>
                  <m:sty m:val="bi"/>
                </m:rPr>
                <w:rPr>
                  <w:rFonts w:ascii="Cambria Math" w:eastAsia="Times New Roman" w:hAnsi="Cambria Math" w:cs="Times New Roman"/>
                  <w:sz w:val="20"/>
                  <w:szCs w:val="20"/>
                  <w:lang w:eastAsia="en-GB"/>
                </w:rPr>
                <m:t>2/3</m:t>
              </m:r>
            </m:sup>
          </m:sSup>
        </m:oMath>
      </m:oMathPara>
    </w:p>
    <w:p w:rsidR="00EA3C13" w:rsidRPr="00402477" w:rsidRDefault="00EA3C13" w:rsidP="00EA3C13">
      <w:pPr>
        <w:shd w:val="clear" w:color="auto" w:fill="FFFFFF"/>
        <w:spacing w:after="0" w:line="360" w:lineRule="auto"/>
        <w:ind w:firstLine="720"/>
        <w:jc w:val="both"/>
        <w:rPr>
          <w:rFonts w:asciiTheme="majorHAnsi" w:eastAsia="Times New Roman" w:hAnsiTheme="majorHAnsi" w:cs="Times New Roman"/>
          <w:b/>
          <w:sz w:val="20"/>
          <w:szCs w:val="20"/>
          <w:lang w:eastAsia="en-GB"/>
        </w:rPr>
      </w:pPr>
      <m:oMathPara>
        <m:oMath>
          <m:r>
            <m:rPr>
              <m:sty m:val="bi"/>
            </m:rPr>
            <w:rPr>
              <w:rFonts w:ascii="Cambria Math" w:eastAsia="Times New Roman" w:hAnsi="Cambria Math" w:cs="Times New Roman"/>
              <w:sz w:val="20"/>
              <w:szCs w:val="20"/>
              <w:lang w:eastAsia="en-GB"/>
            </w:rPr>
            <m:t>0.0758=</m:t>
          </m:r>
          <m:sSup>
            <m:sSupPr>
              <m:ctrlPr>
                <w:rPr>
                  <w:rFonts w:ascii="Cambria Math" w:eastAsia="Times New Roman" w:hAnsi="Cambria Math" w:cs="Times New Roman"/>
                  <w:b/>
                  <w:i/>
                  <w:sz w:val="20"/>
                  <w:szCs w:val="20"/>
                  <w:lang w:eastAsia="en-GB"/>
                </w:rPr>
              </m:ctrlPr>
            </m:sSupPr>
            <m:e>
              <m:r>
                <m:rPr>
                  <m:sty m:val="bi"/>
                </m:rPr>
                <w:rPr>
                  <w:rFonts w:ascii="Cambria Math" w:eastAsia="Times New Roman" w:hAnsi="Cambria Math" w:cs="Times New Roman"/>
                  <w:sz w:val="20"/>
                  <w:szCs w:val="20"/>
                  <w:lang w:eastAsia="en-GB"/>
                </w:rPr>
                <m:t>h</m:t>
              </m:r>
            </m:e>
            <m:sup>
              <m:r>
                <m:rPr>
                  <m:sty m:val="bi"/>
                </m:rPr>
                <w:rPr>
                  <w:rFonts w:ascii="Cambria Math" w:eastAsia="Times New Roman" w:hAnsi="Cambria Math" w:cs="Times New Roman"/>
                  <w:sz w:val="20"/>
                  <w:szCs w:val="20"/>
                  <w:lang w:eastAsia="en-GB"/>
                </w:rPr>
                <m:t>2</m:t>
              </m:r>
            </m:sup>
          </m:sSup>
          <m:r>
            <m:rPr>
              <m:sty m:val="bi"/>
            </m:rPr>
            <w:rPr>
              <w:rFonts w:ascii="Cambria Math" w:eastAsia="Times New Roman" w:hAnsi="Cambria Math" w:cs="Times New Roman"/>
              <w:sz w:val="20"/>
              <w:szCs w:val="20"/>
              <w:lang w:eastAsia="en-GB"/>
            </w:rPr>
            <m:t>×</m:t>
          </m:r>
          <m:sSup>
            <m:sSupPr>
              <m:ctrlPr>
                <w:rPr>
                  <w:rFonts w:ascii="Cambria Math" w:eastAsia="Times New Roman" w:hAnsi="Cambria Math" w:cs="Times New Roman"/>
                  <w:b/>
                  <w:i/>
                  <w:sz w:val="20"/>
                  <w:szCs w:val="20"/>
                  <w:lang w:eastAsia="en-GB"/>
                </w:rPr>
              </m:ctrlPr>
            </m:sSupPr>
            <m:e>
              <m:f>
                <m:fPr>
                  <m:ctrlPr>
                    <w:rPr>
                      <w:rFonts w:ascii="Cambria Math" w:eastAsia="Times New Roman" w:hAnsi="Cambria Math" w:cs="Times New Roman"/>
                      <w:b/>
                      <w:i/>
                      <w:sz w:val="20"/>
                      <w:szCs w:val="20"/>
                      <w:lang w:eastAsia="en-GB"/>
                    </w:rPr>
                  </m:ctrlPr>
                </m:fPr>
                <m:num>
                  <m:r>
                    <m:rPr>
                      <m:sty m:val="bi"/>
                    </m:rPr>
                    <w:rPr>
                      <w:rFonts w:ascii="Cambria Math" w:eastAsia="Times New Roman" w:hAnsi="Cambria Math" w:cs="Times New Roman"/>
                      <w:sz w:val="20"/>
                      <w:szCs w:val="20"/>
                      <w:lang w:eastAsia="en-GB"/>
                    </w:rPr>
                    <m:t>h</m:t>
                  </m:r>
                </m:num>
                <m:den>
                  <m:r>
                    <m:rPr>
                      <m:sty m:val="bi"/>
                    </m:rPr>
                    <w:rPr>
                      <w:rFonts w:ascii="Cambria Math" w:eastAsia="Times New Roman" w:hAnsi="Cambria Math" w:cs="Times New Roman"/>
                      <w:sz w:val="20"/>
                      <w:szCs w:val="20"/>
                      <w:lang w:eastAsia="en-GB"/>
                    </w:rPr>
                    <m:t>3</m:t>
                  </m:r>
                </m:den>
              </m:f>
            </m:e>
            <m:sup>
              <m:r>
                <m:rPr>
                  <m:sty m:val="bi"/>
                </m:rPr>
                <w:rPr>
                  <w:rFonts w:ascii="Cambria Math" w:eastAsia="Times New Roman" w:hAnsi="Cambria Math" w:cs="Times New Roman"/>
                  <w:sz w:val="20"/>
                  <w:szCs w:val="20"/>
                  <w:lang w:eastAsia="en-GB"/>
                </w:rPr>
                <m:t>2/3</m:t>
              </m:r>
            </m:sup>
          </m:sSup>
        </m:oMath>
      </m:oMathPara>
    </w:p>
    <w:p w:rsidR="00EA3C13" w:rsidRPr="0014713A" w:rsidRDefault="00EA3C13" w:rsidP="00EA3C13">
      <w:pPr>
        <w:shd w:val="clear" w:color="auto" w:fill="FFFFFF"/>
        <w:spacing w:after="0" w:line="360" w:lineRule="auto"/>
        <w:rPr>
          <w:rFonts w:asciiTheme="majorHAnsi" w:eastAsia="Times New Roman" w:hAnsiTheme="majorHAnsi" w:cs="Times New Roman"/>
          <w:b/>
          <w:sz w:val="20"/>
          <w:szCs w:val="20"/>
          <w:lang w:eastAsia="en-GB"/>
        </w:rPr>
      </w:pPr>
      <w:proofErr w:type="gramStart"/>
      <w:r>
        <w:rPr>
          <w:rFonts w:asciiTheme="majorHAnsi" w:eastAsia="Times New Roman" w:hAnsiTheme="majorHAnsi" w:cs="Times New Roman"/>
          <w:b/>
          <w:sz w:val="20"/>
          <w:szCs w:val="20"/>
          <w:lang w:eastAsia="en-GB"/>
        </w:rPr>
        <w:t xml:space="preserve">Sehingga nilai h berdasarkan trial &amp; error di dapat sebesar </w:t>
      </w:r>
      <m:oMath>
        <m:r>
          <m:rPr>
            <m:sty m:val="bi"/>
          </m:rPr>
          <w:rPr>
            <w:rFonts w:ascii="Cambria Math" w:eastAsia="Times New Roman" w:hAnsi="Cambria Math" w:cs="Times New Roman"/>
            <w:sz w:val="20"/>
            <w:szCs w:val="20"/>
            <w:lang w:eastAsia="en-GB"/>
          </w:rPr>
          <m:t>h=0.5 m</m:t>
        </m:r>
      </m:oMath>
      <w:r>
        <w:rPr>
          <w:rFonts w:asciiTheme="majorHAnsi" w:eastAsia="Times New Roman" w:hAnsiTheme="majorHAnsi" w:cs="Times New Roman"/>
          <w:b/>
          <w:sz w:val="20"/>
          <w:szCs w:val="20"/>
          <w:lang w:eastAsia="en-GB"/>
        </w:rPr>
        <w:t xml:space="preserve"> dan </w:t>
      </w:r>
      <m:oMath>
        <m:r>
          <m:rPr>
            <m:sty m:val="bi"/>
          </m:rPr>
          <w:rPr>
            <w:rFonts w:ascii="Cambria Math" w:eastAsia="Times New Roman" w:hAnsi="Cambria Math" w:cs="Times New Roman"/>
            <w:sz w:val="20"/>
            <w:szCs w:val="20"/>
            <w:lang w:eastAsia="en-GB"/>
          </w:rPr>
          <m:t>b=h=0.5 m</m:t>
        </m:r>
      </m:oMath>
      <w:r>
        <w:rPr>
          <w:rFonts w:asciiTheme="majorHAnsi" w:eastAsia="Times New Roman" w:hAnsiTheme="majorHAnsi" w:cs="Times New Roman"/>
          <w:b/>
          <w:sz w:val="20"/>
          <w:szCs w:val="20"/>
          <w:lang w:eastAsia="en-GB"/>
        </w:rPr>
        <w:t xml:space="preserve"> dengan kemiringan dasar saluran 0.0052 (0.52%).</w:t>
      </w:r>
      <w:proofErr w:type="gramEnd"/>
    </w:p>
    <w:p w:rsidR="006133D3" w:rsidRDefault="006133D3" w:rsidP="00E168FD">
      <w:pPr>
        <w:spacing w:after="0" w:line="240" w:lineRule="auto"/>
        <w:rPr>
          <w:rFonts w:asciiTheme="majorHAnsi" w:eastAsia="Calibri" w:hAnsiTheme="majorHAnsi" w:cs="Times New Roman"/>
          <w:b/>
          <w:sz w:val="20"/>
          <w:szCs w:val="20"/>
          <w:lang w:val="en-US"/>
        </w:rPr>
      </w:pPr>
    </w:p>
    <w:p w:rsidR="001B3C42" w:rsidRDefault="009353DD" w:rsidP="001B3C42">
      <w:pPr>
        <w:pStyle w:val="ListParagraph"/>
        <w:numPr>
          <w:ilvl w:val="0"/>
          <w:numId w:val="8"/>
        </w:numPr>
        <w:tabs>
          <w:tab w:val="left" w:pos="709"/>
        </w:tabs>
        <w:jc w:val="both"/>
        <w:rPr>
          <w:rFonts w:asciiTheme="majorHAnsi" w:hAnsiTheme="majorHAnsi"/>
          <w:sz w:val="20"/>
          <w:szCs w:val="20"/>
        </w:rPr>
      </w:pPr>
      <w:r>
        <w:rPr>
          <w:rFonts w:asciiTheme="majorHAnsi" w:hAnsiTheme="majorHAnsi"/>
          <w:sz w:val="20"/>
          <w:szCs w:val="20"/>
        </w:rPr>
        <w:t>MENGHITUNG DIMENSI GORONG-GORONG</w:t>
      </w:r>
    </w:p>
    <w:p w:rsidR="001B3C42" w:rsidRPr="001B3C42" w:rsidRDefault="001B3C42" w:rsidP="001B3C42">
      <w:pPr>
        <w:shd w:val="clear" w:color="auto" w:fill="FFFFFF"/>
        <w:spacing w:after="0" w:line="315" w:lineRule="atLeast"/>
        <w:jc w:val="both"/>
        <w:textAlignment w:val="baseline"/>
        <w:rPr>
          <w:rFonts w:asciiTheme="majorHAnsi" w:eastAsia="Times New Roman" w:hAnsiTheme="majorHAnsi"/>
          <w:color w:val="333333"/>
          <w:sz w:val="20"/>
          <w:szCs w:val="20"/>
          <w:lang w:eastAsia="en-GB"/>
        </w:rPr>
      </w:pPr>
      <m:oMathPara>
        <m:oMath>
          <m:r>
            <w:rPr>
              <w:rFonts w:ascii="Cambria Math" w:eastAsia="Times New Roman" w:hAnsi="Cambria Math"/>
              <w:color w:val="333333"/>
              <w:sz w:val="20"/>
              <w:szCs w:val="20"/>
              <w:lang w:eastAsia="en-GB"/>
            </w:rPr>
            <m:t>L=Panjang Drainase=0.383 km di bagi menjadi 2 bagian arah masing-masing L=0.915 km</m:t>
          </m:r>
        </m:oMath>
      </m:oMathPara>
    </w:p>
    <w:p w:rsidR="001B3C42" w:rsidRDefault="001B3C42" w:rsidP="001B3C42">
      <w:pPr>
        <w:shd w:val="clear" w:color="auto" w:fill="FFFFFF"/>
        <w:spacing w:after="0" w:line="315" w:lineRule="atLeast"/>
        <w:jc w:val="both"/>
        <w:textAlignment w:val="baseline"/>
        <w:rPr>
          <w:rFonts w:asciiTheme="majorHAnsi" w:eastAsia="Times New Roman" w:hAnsiTheme="majorHAnsi"/>
          <w:color w:val="333333"/>
          <w:sz w:val="20"/>
          <w:szCs w:val="20"/>
          <w:lang w:eastAsia="en-GB"/>
        </w:rPr>
      </w:pPr>
      <w:r w:rsidRPr="001B3C42">
        <w:rPr>
          <w:rFonts w:asciiTheme="majorHAnsi" w:eastAsia="Times New Roman" w:hAnsiTheme="majorHAnsi"/>
          <w:color w:val="333333"/>
          <w:sz w:val="20"/>
          <w:szCs w:val="20"/>
          <w:lang w:eastAsia="en-GB"/>
        </w:rPr>
        <w:t xml:space="preserve">Sehingga kemiringan dasar drainase dapat di </w:t>
      </w:r>
      <w:proofErr w:type="gramStart"/>
      <w:r w:rsidRPr="001B3C42">
        <w:rPr>
          <w:rFonts w:asciiTheme="majorHAnsi" w:eastAsia="Times New Roman" w:hAnsiTheme="majorHAnsi"/>
          <w:color w:val="333333"/>
          <w:sz w:val="20"/>
          <w:szCs w:val="20"/>
          <w:lang w:eastAsia="en-GB"/>
        </w:rPr>
        <w:t>hitung :</w:t>
      </w:r>
      <w:proofErr w:type="gramEnd"/>
      <w:r w:rsidRPr="001B3C42">
        <w:rPr>
          <w:rFonts w:asciiTheme="majorHAnsi" w:eastAsia="Times New Roman" w:hAnsiTheme="majorHAnsi"/>
          <w:color w:val="333333"/>
          <w:sz w:val="20"/>
          <w:szCs w:val="20"/>
          <w:lang w:eastAsia="en-GB"/>
        </w:rPr>
        <w:t xml:space="preserve"> </w:t>
      </w:r>
    </w:p>
    <w:p w:rsidR="001B3C42" w:rsidRPr="001B3C42" w:rsidRDefault="001B3C42" w:rsidP="001B3C42">
      <w:pPr>
        <w:shd w:val="clear" w:color="auto" w:fill="FFFFFF"/>
        <w:spacing w:after="0" w:line="315" w:lineRule="atLeast"/>
        <w:jc w:val="both"/>
        <w:textAlignment w:val="baseline"/>
        <w:rPr>
          <w:rFonts w:asciiTheme="majorHAnsi" w:eastAsia="Times New Roman" w:hAnsiTheme="majorHAnsi"/>
          <w:color w:val="333333"/>
          <w:sz w:val="20"/>
          <w:szCs w:val="20"/>
          <w:lang w:eastAsia="en-GB"/>
        </w:rPr>
      </w:pPr>
    </w:p>
    <w:p w:rsidR="001B3C42" w:rsidRPr="001B3C42" w:rsidRDefault="001B3C42" w:rsidP="001B3C42">
      <w:pPr>
        <w:shd w:val="clear" w:color="auto" w:fill="FFFFFF"/>
        <w:spacing w:after="0" w:line="315" w:lineRule="atLeast"/>
        <w:jc w:val="center"/>
        <w:textAlignment w:val="baseline"/>
        <w:rPr>
          <w:rFonts w:asciiTheme="majorHAnsi" w:eastAsia="Times New Roman" w:hAnsiTheme="majorHAnsi"/>
          <w:color w:val="333333"/>
          <w:sz w:val="20"/>
          <w:szCs w:val="20"/>
          <w:lang w:eastAsia="en-GB"/>
        </w:rPr>
      </w:pPr>
      <m:oMathPara>
        <m:oMath>
          <m:r>
            <w:rPr>
              <w:rFonts w:ascii="Cambria Math" w:eastAsia="Times New Roman" w:hAnsi="Cambria Math"/>
              <w:color w:val="333333"/>
              <w:sz w:val="20"/>
              <w:szCs w:val="20"/>
              <w:lang w:eastAsia="en-GB"/>
            </w:rPr>
            <m:t>S=</m:t>
          </m:r>
          <m:f>
            <m:fPr>
              <m:ctrlPr>
                <w:rPr>
                  <w:rFonts w:ascii="Cambria Math" w:eastAsia="Times New Roman" w:hAnsi="Cambria Math"/>
                  <w:i/>
                  <w:color w:val="333333"/>
                  <w:sz w:val="20"/>
                  <w:szCs w:val="20"/>
                  <w:lang w:eastAsia="en-GB"/>
                </w:rPr>
              </m:ctrlPr>
            </m:fPr>
            <m:num>
              <m:r>
                <w:rPr>
                  <w:rFonts w:ascii="Cambria Math" w:eastAsia="Times New Roman" w:hAnsi="Cambria Math"/>
                  <w:color w:val="333333"/>
                  <w:sz w:val="20"/>
                  <w:szCs w:val="20"/>
                  <w:lang w:eastAsia="en-GB"/>
                </w:rPr>
                <m:t>∆H</m:t>
              </m:r>
            </m:num>
            <m:den>
              <m:r>
                <w:rPr>
                  <w:rFonts w:ascii="Cambria Math" w:eastAsia="Times New Roman" w:hAnsi="Cambria Math"/>
                  <w:color w:val="333333"/>
                  <w:sz w:val="20"/>
                  <w:szCs w:val="20"/>
                  <w:lang w:eastAsia="en-GB"/>
                </w:rPr>
                <m:t>L</m:t>
              </m:r>
            </m:den>
          </m:f>
          <m:r>
            <w:rPr>
              <w:rFonts w:ascii="Cambria Math" w:eastAsia="Times New Roman" w:hAnsi="Cambria Math"/>
              <w:color w:val="333333"/>
              <w:sz w:val="20"/>
              <w:szCs w:val="20"/>
              <w:lang w:eastAsia="en-GB"/>
            </w:rPr>
            <m:t>=</m:t>
          </m:r>
          <m:f>
            <m:fPr>
              <m:ctrlPr>
                <w:rPr>
                  <w:rFonts w:ascii="Cambria Math" w:eastAsia="Times New Roman" w:hAnsi="Cambria Math"/>
                  <w:i/>
                  <w:color w:val="333333"/>
                  <w:sz w:val="20"/>
                  <w:szCs w:val="20"/>
                  <w:lang w:eastAsia="en-GB"/>
                </w:rPr>
              </m:ctrlPr>
            </m:fPr>
            <m:num>
              <m:r>
                <w:rPr>
                  <w:rFonts w:ascii="Cambria Math" w:eastAsia="Times New Roman" w:hAnsi="Cambria Math"/>
                  <w:color w:val="333333"/>
                  <w:sz w:val="20"/>
                  <w:szCs w:val="20"/>
                  <w:lang w:eastAsia="en-GB"/>
                </w:rPr>
                <m:t>6970</m:t>
              </m:r>
            </m:num>
            <m:den>
              <m:r>
                <w:rPr>
                  <w:rFonts w:ascii="Cambria Math" w:eastAsia="Times New Roman" w:hAnsi="Cambria Math"/>
                  <w:color w:val="333333"/>
                  <w:sz w:val="20"/>
                  <w:szCs w:val="20"/>
                  <w:lang w:eastAsia="en-GB"/>
                </w:rPr>
                <m:t>51140</m:t>
              </m:r>
            </m:den>
          </m:f>
          <m:r>
            <w:rPr>
              <w:rFonts w:ascii="Cambria Math" w:eastAsia="Times New Roman" w:hAnsi="Cambria Math"/>
              <w:color w:val="333333"/>
              <w:sz w:val="20"/>
              <w:szCs w:val="20"/>
              <w:lang w:eastAsia="en-GB"/>
            </w:rPr>
            <m:t>=0.1363</m:t>
          </m:r>
        </m:oMath>
      </m:oMathPara>
    </w:p>
    <w:p w:rsidR="001B3C42" w:rsidRPr="001B3C42" w:rsidRDefault="001B3C42" w:rsidP="001B3C42">
      <w:pPr>
        <w:pStyle w:val="ListParagraph"/>
        <w:shd w:val="clear" w:color="auto" w:fill="FFFFFF"/>
        <w:spacing w:after="0" w:line="315" w:lineRule="atLeast"/>
        <w:jc w:val="center"/>
        <w:textAlignment w:val="baseline"/>
        <w:rPr>
          <w:rFonts w:asciiTheme="majorHAnsi" w:eastAsia="Times New Roman" w:hAnsiTheme="majorHAnsi"/>
          <w:color w:val="333333"/>
          <w:sz w:val="20"/>
          <w:szCs w:val="20"/>
          <w:lang w:eastAsia="en-GB"/>
        </w:rPr>
      </w:pPr>
      <m:oMathPara>
        <m:oMath>
          <m:r>
            <w:rPr>
              <w:rFonts w:ascii="Cambria Math" w:eastAsia="Times New Roman" w:hAnsi="Cambria Math"/>
              <w:color w:val="333333"/>
              <w:sz w:val="20"/>
              <w:szCs w:val="20"/>
              <w:lang w:eastAsia="en-GB"/>
            </w:rPr>
            <m:t>V=72×</m:t>
          </m:r>
          <m:sSup>
            <m:sSupPr>
              <m:ctrlPr>
                <w:rPr>
                  <w:rFonts w:ascii="Cambria Math" w:eastAsia="Times New Roman" w:hAnsi="Cambria Math"/>
                  <w:i/>
                  <w:color w:val="333333"/>
                  <w:sz w:val="20"/>
                  <w:szCs w:val="20"/>
                  <w:lang w:eastAsia="en-GB"/>
                </w:rPr>
              </m:ctrlPr>
            </m:sSupPr>
            <m:e>
              <m:sSub>
                <m:sSubPr>
                  <m:ctrlPr>
                    <w:rPr>
                      <w:rFonts w:ascii="Cambria Math" w:eastAsia="Times New Roman" w:hAnsi="Cambria Math"/>
                      <w:i/>
                      <w:color w:val="333333"/>
                      <w:sz w:val="20"/>
                      <w:szCs w:val="20"/>
                      <w:lang w:eastAsia="en-GB"/>
                    </w:rPr>
                  </m:ctrlPr>
                </m:sSubPr>
                <m:e>
                  <m:r>
                    <w:rPr>
                      <w:rFonts w:ascii="Cambria Math" w:eastAsia="Times New Roman" w:hAnsi="Cambria Math"/>
                      <w:color w:val="333333"/>
                      <w:sz w:val="20"/>
                      <w:szCs w:val="20"/>
                      <w:lang w:eastAsia="en-GB"/>
                    </w:rPr>
                    <m:t>I</m:t>
                  </m:r>
                </m:e>
                <m:sub>
                  <m:r>
                    <w:rPr>
                      <w:rFonts w:ascii="Cambria Math" w:eastAsia="Times New Roman" w:hAnsi="Cambria Math"/>
                      <w:color w:val="333333"/>
                      <w:sz w:val="20"/>
                      <w:szCs w:val="20"/>
                      <w:lang w:eastAsia="en-GB"/>
                    </w:rPr>
                    <m:t>0</m:t>
                  </m:r>
                </m:sub>
              </m:sSub>
            </m:e>
            <m:sup>
              <m:r>
                <w:rPr>
                  <w:rFonts w:ascii="Cambria Math" w:eastAsia="Times New Roman" w:hAnsi="Cambria Math"/>
                  <w:color w:val="333333"/>
                  <w:sz w:val="20"/>
                  <w:szCs w:val="20"/>
                  <w:lang w:eastAsia="en-GB"/>
                </w:rPr>
                <m:t>0.6</m:t>
              </m:r>
            </m:sup>
          </m:sSup>
          <m:r>
            <w:rPr>
              <w:rFonts w:ascii="Cambria Math" w:eastAsia="Times New Roman" w:hAnsi="Cambria Math"/>
              <w:color w:val="333333"/>
              <w:sz w:val="20"/>
              <w:szCs w:val="20"/>
              <w:lang w:eastAsia="en-GB"/>
            </w:rPr>
            <m:t>=72×</m:t>
          </m:r>
          <m:sSup>
            <m:sSupPr>
              <m:ctrlPr>
                <w:rPr>
                  <w:rFonts w:ascii="Cambria Math" w:eastAsia="Times New Roman" w:hAnsi="Cambria Math"/>
                  <w:i/>
                  <w:color w:val="333333"/>
                  <w:sz w:val="20"/>
                  <w:szCs w:val="20"/>
                  <w:lang w:eastAsia="en-GB"/>
                </w:rPr>
              </m:ctrlPr>
            </m:sSupPr>
            <m:e>
              <m:r>
                <w:rPr>
                  <w:rFonts w:ascii="Cambria Math" w:eastAsia="Times New Roman" w:hAnsi="Cambria Math"/>
                  <w:color w:val="333333"/>
                  <w:sz w:val="20"/>
                  <w:szCs w:val="20"/>
                  <w:lang w:eastAsia="en-GB"/>
                </w:rPr>
                <m:t>0.1363</m:t>
              </m:r>
            </m:e>
            <m:sup>
              <m:r>
                <w:rPr>
                  <w:rFonts w:ascii="Cambria Math" w:eastAsia="Times New Roman" w:hAnsi="Cambria Math"/>
                  <w:color w:val="333333"/>
                  <w:sz w:val="20"/>
                  <w:szCs w:val="20"/>
                  <w:lang w:eastAsia="en-GB"/>
                </w:rPr>
                <m:t>0.6</m:t>
              </m:r>
            </m:sup>
          </m:sSup>
          <m:r>
            <w:rPr>
              <w:rFonts w:ascii="Cambria Math" w:eastAsia="Times New Roman" w:hAnsi="Cambria Math"/>
              <w:color w:val="333333"/>
              <w:sz w:val="20"/>
              <w:szCs w:val="20"/>
              <w:lang w:eastAsia="en-GB"/>
            </w:rPr>
            <m:t>=21.77 km/jam</m:t>
          </m:r>
        </m:oMath>
      </m:oMathPara>
    </w:p>
    <w:p w:rsidR="001B3C42" w:rsidRPr="001B3C42" w:rsidRDefault="001B3C42" w:rsidP="001B3C42">
      <w:pPr>
        <w:shd w:val="clear" w:color="auto" w:fill="FFFFFF"/>
        <w:spacing w:after="0" w:line="315" w:lineRule="atLeast"/>
        <w:jc w:val="center"/>
        <w:textAlignment w:val="baseline"/>
        <w:rPr>
          <w:rFonts w:asciiTheme="majorHAnsi" w:eastAsia="Times New Roman" w:hAnsiTheme="majorHAnsi"/>
          <w:color w:val="333333"/>
          <w:sz w:val="20"/>
          <w:szCs w:val="20"/>
          <w:lang w:eastAsia="en-GB"/>
        </w:rPr>
      </w:pPr>
      <w:r w:rsidRPr="001B3C42">
        <w:rPr>
          <w:rFonts w:asciiTheme="majorHAnsi" w:eastAsia="Times New Roman" w:hAnsiTheme="majorHAnsi"/>
          <w:color w:val="333333"/>
          <w:sz w:val="20"/>
          <w:szCs w:val="20"/>
          <w:lang w:eastAsia="en-GB"/>
        </w:rPr>
        <w:t>Sehingga</w:t>
      </w:r>
      <w:r w:rsidRPr="001B3C42">
        <w:rPr>
          <w:rFonts w:asciiTheme="majorHAnsi" w:eastAsia="Times New Roman" w:hAnsiTheme="majorHAnsi"/>
          <w:color w:val="333333"/>
          <w:sz w:val="24"/>
          <w:szCs w:val="24"/>
          <w:lang w:eastAsia="en-GB"/>
        </w:rPr>
        <w:t xml:space="preserve">  </w:t>
      </w:r>
      <m:oMath>
        <m:r>
          <w:rPr>
            <w:rFonts w:ascii="Cambria Math" w:eastAsia="Times New Roman" w:hAnsi="Cambria Math"/>
            <w:color w:val="333333"/>
            <w:sz w:val="24"/>
            <w:szCs w:val="24"/>
            <w:lang w:eastAsia="en-GB"/>
          </w:rPr>
          <m:t xml:space="preserve">t= </m:t>
        </m:r>
        <m:f>
          <m:fPr>
            <m:ctrlPr>
              <w:rPr>
                <w:rFonts w:ascii="Cambria Math" w:eastAsia="Times New Roman" w:hAnsi="Cambria Math"/>
                <w:i/>
                <w:color w:val="333333"/>
                <w:sz w:val="24"/>
                <w:szCs w:val="24"/>
                <w:lang w:eastAsia="en-GB"/>
              </w:rPr>
            </m:ctrlPr>
          </m:fPr>
          <m:num>
            <m:r>
              <w:rPr>
                <w:rFonts w:ascii="Cambria Math" w:eastAsia="Times New Roman" w:hAnsi="Cambria Math"/>
                <w:color w:val="333333"/>
                <w:sz w:val="24"/>
                <w:szCs w:val="24"/>
                <w:lang w:eastAsia="en-GB"/>
              </w:rPr>
              <m:t>0.383</m:t>
            </m:r>
          </m:num>
          <m:den>
            <m:r>
              <w:rPr>
                <w:rFonts w:ascii="Cambria Math" w:eastAsia="Times New Roman" w:hAnsi="Cambria Math"/>
                <w:color w:val="333333"/>
                <w:sz w:val="24"/>
                <w:szCs w:val="24"/>
                <w:lang w:eastAsia="en-GB"/>
              </w:rPr>
              <m:t>21.77</m:t>
            </m:r>
          </m:den>
        </m:f>
        <m:r>
          <w:rPr>
            <w:rFonts w:ascii="Cambria Math" w:eastAsia="Times New Roman" w:hAnsi="Cambria Math"/>
            <w:color w:val="333333"/>
            <w:sz w:val="24"/>
            <w:szCs w:val="24"/>
            <w:lang w:eastAsia="en-GB"/>
          </w:rPr>
          <m:t>=</m:t>
        </m:r>
      </m:oMath>
      <w:r w:rsidR="00AF158F">
        <w:rPr>
          <w:rFonts w:asciiTheme="majorHAnsi" w:eastAsia="Times New Roman" w:hAnsiTheme="majorHAnsi"/>
          <w:color w:val="333333"/>
          <w:sz w:val="20"/>
          <w:szCs w:val="20"/>
          <w:lang w:eastAsia="en-GB"/>
        </w:rPr>
        <w:t xml:space="preserve">   0.0176</w:t>
      </w:r>
      <w:r w:rsidRPr="001B3C42">
        <w:rPr>
          <w:rFonts w:asciiTheme="majorHAnsi" w:eastAsia="Times New Roman" w:hAnsiTheme="majorHAnsi"/>
          <w:color w:val="333333"/>
          <w:sz w:val="20"/>
          <w:szCs w:val="20"/>
          <w:lang w:eastAsia="en-GB"/>
        </w:rPr>
        <w:t xml:space="preserve"> </w:t>
      </w:r>
      <w:r w:rsidRPr="001B3C42">
        <w:rPr>
          <w:rFonts w:asciiTheme="majorHAnsi" w:eastAsia="Times New Roman" w:hAnsiTheme="majorHAnsi"/>
          <w:i/>
          <w:color w:val="333333"/>
          <w:sz w:val="20"/>
          <w:szCs w:val="20"/>
          <w:lang w:eastAsia="en-GB"/>
        </w:rPr>
        <w:t>jam</w:t>
      </w:r>
    </w:p>
    <w:p w:rsidR="001B3C42" w:rsidRPr="001B3C42" w:rsidRDefault="001B3C42" w:rsidP="001B3C42">
      <w:pPr>
        <w:pStyle w:val="ListParagraph"/>
        <w:shd w:val="clear" w:color="auto" w:fill="FFFFFF"/>
        <w:spacing w:after="0" w:line="315" w:lineRule="atLeast"/>
        <w:jc w:val="center"/>
        <w:textAlignment w:val="baseline"/>
        <w:rPr>
          <w:rFonts w:asciiTheme="majorHAnsi" w:eastAsia="Times New Roman" w:hAnsiTheme="majorHAnsi"/>
          <w:color w:val="333333"/>
          <w:sz w:val="20"/>
          <w:szCs w:val="20"/>
          <w:lang w:eastAsia="en-GB"/>
        </w:rPr>
      </w:pPr>
      <m:oMathPara>
        <m:oMath>
          <m:r>
            <w:rPr>
              <w:rFonts w:ascii="Cambria Math" w:eastAsia="Times New Roman" w:hAnsi="Cambria Math"/>
              <w:color w:val="333333"/>
              <w:sz w:val="20"/>
              <w:szCs w:val="20"/>
              <w:lang w:eastAsia="en-GB"/>
            </w:rPr>
            <m:t>I=</m:t>
          </m:r>
          <m:f>
            <m:fPr>
              <m:ctrlPr>
                <w:rPr>
                  <w:rFonts w:ascii="Cambria Math" w:eastAsia="Times New Roman" w:hAnsi="Cambria Math"/>
                  <w:i/>
                  <w:color w:val="333333"/>
                  <w:sz w:val="20"/>
                  <w:szCs w:val="20"/>
                  <w:lang w:eastAsia="en-GB"/>
                </w:rPr>
              </m:ctrlPr>
            </m:fPr>
            <m:num>
              <m:r>
                <w:rPr>
                  <w:rFonts w:ascii="Cambria Math" w:eastAsia="Times New Roman" w:hAnsi="Cambria Math"/>
                  <w:color w:val="333333"/>
                  <w:sz w:val="20"/>
                  <w:szCs w:val="20"/>
                  <w:lang w:eastAsia="en-GB"/>
                </w:rPr>
                <m:t>15.75</m:t>
              </m:r>
            </m:num>
            <m:den>
              <m:r>
                <w:rPr>
                  <w:rFonts w:ascii="Cambria Math" w:eastAsia="Times New Roman" w:hAnsi="Cambria Math"/>
                  <w:color w:val="333333"/>
                  <w:sz w:val="20"/>
                  <w:szCs w:val="20"/>
                  <w:lang w:eastAsia="en-GB"/>
                </w:rPr>
                <m:t>24</m:t>
              </m:r>
            </m:den>
          </m:f>
          <m:sSup>
            <m:sSupPr>
              <m:ctrlPr>
                <w:rPr>
                  <w:rFonts w:ascii="Cambria Math" w:eastAsia="Times New Roman" w:hAnsi="Cambria Math"/>
                  <w:i/>
                  <w:color w:val="333333"/>
                  <w:sz w:val="20"/>
                  <w:szCs w:val="20"/>
                  <w:lang w:eastAsia="en-GB"/>
                </w:rPr>
              </m:ctrlPr>
            </m:sSupPr>
            <m:e>
              <m:d>
                <m:dPr>
                  <m:ctrlPr>
                    <w:rPr>
                      <w:rFonts w:ascii="Cambria Math" w:eastAsia="Times New Roman" w:hAnsi="Cambria Math"/>
                      <w:i/>
                      <w:color w:val="333333"/>
                      <w:sz w:val="20"/>
                      <w:szCs w:val="20"/>
                      <w:lang w:eastAsia="en-GB"/>
                    </w:rPr>
                  </m:ctrlPr>
                </m:dPr>
                <m:e>
                  <m:f>
                    <m:fPr>
                      <m:ctrlPr>
                        <w:rPr>
                          <w:rFonts w:ascii="Cambria Math" w:eastAsia="Times New Roman" w:hAnsi="Cambria Math"/>
                          <w:i/>
                          <w:color w:val="333333"/>
                          <w:sz w:val="20"/>
                          <w:szCs w:val="20"/>
                          <w:lang w:eastAsia="en-GB"/>
                        </w:rPr>
                      </m:ctrlPr>
                    </m:fPr>
                    <m:num>
                      <m:r>
                        <w:rPr>
                          <w:rFonts w:ascii="Cambria Math" w:eastAsia="Times New Roman" w:hAnsi="Cambria Math"/>
                          <w:color w:val="333333"/>
                          <w:sz w:val="20"/>
                          <w:szCs w:val="20"/>
                          <w:lang w:eastAsia="en-GB"/>
                        </w:rPr>
                        <m:t>24</m:t>
                      </m:r>
                    </m:num>
                    <m:den>
                      <m:r>
                        <w:rPr>
                          <w:rFonts w:ascii="Cambria Math" w:eastAsia="Times New Roman" w:hAnsi="Cambria Math"/>
                          <w:color w:val="333333"/>
                          <w:sz w:val="20"/>
                          <w:szCs w:val="20"/>
                          <w:lang w:eastAsia="en-GB"/>
                        </w:rPr>
                        <m:t>0.0176</m:t>
                      </m:r>
                    </m:den>
                  </m:f>
                </m:e>
              </m:d>
            </m:e>
            <m:sup>
              <m:f>
                <m:fPr>
                  <m:ctrlPr>
                    <w:rPr>
                      <w:rFonts w:ascii="Cambria Math" w:eastAsia="Times New Roman" w:hAnsi="Cambria Math"/>
                      <w:i/>
                      <w:color w:val="333333"/>
                      <w:sz w:val="20"/>
                      <w:szCs w:val="20"/>
                      <w:lang w:eastAsia="en-GB"/>
                    </w:rPr>
                  </m:ctrlPr>
                </m:fPr>
                <m:num>
                  <m:r>
                    <w:rPr>
                      <w:rFonts w:ascii="Cambria Math" w:eastAsia="Times New Roman" w:hAnsi="Cambria Math"/>
                      <w:color w:val="333333"/>
                      <w:sz w:val="20"/>
                      <w:szCs w:val="20"/>
                      <w:lang w:eastAsia="en-GB"/>
                    </w:rPr>
                    <m:t>2</m:t>
                  </m:r>
                </m:num>
                <m:den>
                  <m:r>
                    <w:rPr>
                      <w:rFonts w:ascii="Cambria Math" w:eastAsia="Times New Roman" w:hAnsi="Cambria Math"/>
                      <w:color w:val="333333"/>
                      <w:sz w:val="20"/>
                      <w:szCs w:val="20"/>
                      <w:lang w:eastAsia="en-GB"/>
                    </w:rPr>
                    <m:t>3</m:t>
                  </m:r>
                </m:den>
              </m:f>
            </m:sup>
          </m:sSup>
          <m:r>
            <w:rPr>
              <w:rFonts w:ascii="Cambria Math" w:eastAsia="Times New Roman" w:hAnsi="Cambria Math"/>
              <w:color w:val="333333"/>
              <w:sz w:val="20"/>
              <w:szCs w:val="20"/>
              <w:lang w:eastAsia="en-GB"/>
            </w:rPr>
            <m:t>=80.79 mm/jam</m:t>
          </m:r>
        </m:oMath>
      </m:oMathPara>
    </w:p>
    <w:p w:rsidR="001B3C42" w:rsidRPr="001B3C42" w:rsidRDefault="001B3C42" w:rsidP="001B3C42">
      <w:pPr>
        <w:pStyle w:val="ListParagraph"/>
        <w:shd w:val="clear" w:color="auto" w:fill="FFFFFF"/>
        <w:spacing w:after="0" w:line="315" w:lineRule="atLeast"/>
        <w:jc w:val="center"/>
        <w:textAlignment w:val="baseline"/>
        <w:rPr>
          <w:rFonts w:asciiTheme="majorHAnsi" w:eastAsia="Times New Roman" w:hAnsiTheme="majorHAnsi"/>
          <w:color w:val="333333"/>
          <w:sz w:val="20"/>
          <w:szCs w:val="20"/>
          <w:lang w:eastAsia="en-GB"/>
        </w:rPr>
      </w:pPr>
    </w:p>
    <w:p w:rsidR="009353DD" w:rsidRDefault="009353DD" w:rsidP="009353DD">
      <w:pPr>
        <w:shd w:val="clear" w:color="auto" w:fill="FFFFFF"/>
        <w:spacing w:after="0" w:line="315" w:lineRule="atLeast"/>
        <w:jc w:val="both"/>
        <w:textAlignment w:val="baseline"/>
        <w:rPr>
          <w:rFonts w:asciiTheme="majorHAnsi" w:eastAsia="Times New Roman" w:hAnsiTheme="majorHAnsi" w:cs="Times New Roman"/>
          <w:color w:val="333333"/>
          <w:sz w:val="20"/>
          <w:szCs w:val="20"/>
          <w:lang w:eastAsia="en-GB"/>
        </w:rPr>
      </w:pPr>
      <w:r>
        <w:rPr>
          <w:rFonts w:asciiTheme="majorHAnsi" w:eastAsia="Times New Roman" w:hAnsiTheme="majorHAnsi" w:cs="Times New Roman"/>
          <w:color w:val="333333"/>
          <w:sz w:val="20"/>
          <w:szCs w:val="20"/>
          <w:lang w:eastAsia="en-GB"/>
        </w:rPr>
        <w:t>Sehingga Debit Curah hujan yang terjadi dapat di hitung dengan Rumus:</w:t>
      </w:r>
    </w:p>
    <w:p w:rsidR="009353DD" w:rsidRPr="00525BD3" w:rsidRDefault="009353DD" w:rsidP="009353DD">
      <w:pPr>
        <w:tabs>
          <w:tab w:val="left" w:pos="5026"/>
        </w:tabs>
        <w:jc w:val="both"/>
        <w:rPr>
          <w:rFonts w:asciiTheme="majorHAnsi" w:eastAsiaTheme="minorEastAsia" w:hAnsiTheme="majorHAnsi"/>
          <w:b/>
          <w:sz w:val="20"/>
          <w:szCs w:val="20"/>
          <w:lang w:eastAsia="en-GB"/>
        </w:rPr>
      </w:pPr>
      <m:oMathPara>
        <m:oMath>
          <m:r>
            <m:rPr>
              <m:sty m:val="p"/>
            </m:rPr>
            <w:rPr>
              <w:rFonts w:ascii="Cambria Math" w:eastAsia="Times New Roman" w:hAnsi="Cambria Math" w:cs="Times New Roman"/>
              <w:sz w:val="20"/>
              <w:szCs w:val="20"/>
              <w:lang w:eastAsia="en-GB"/>
            </w:rPr>
            <w:br/>
          </m:r>
        </m:oMath>
        <m:oMath>
          <m:r>
            <m:rPr>
              <m:sty m:val="bi"/>
            </m:rPr>
            <w:rPr>
              <w:rFonts w:ascii="Cambria Math" w:eastAsia="Times New Roman" w:hAnsi="Cambria Math" w:cs="Times New Roman"/>
              <w:sz w:val="20"/>
              <w:szCs w:val="20"/>
              <w:lang w:eastAsia="en-GB"/>
            </w:rPr>
            <m:t xml:space="preserve">Qhujan=0.278.C.I.A=0.278×0.3×80.79×0.2 =1.348 </m:t>
          </m:r>
          <m:sSup>
            <m:sSupPr>
              <m:ctrlPr>
                <w:rPr>
                  <w:rFonts w:ascii="Cambria Math" w:eastAsia="Times New Roman" w:hAnsi="Cambria Math" w:cs="Times New Roman"/>
                  <w:b/>
                  <w:i/>
                  <w:sz w:val="20"/>
                  <w:szCs w:val="20"/>
                  <w:lang w:eastAsia="en-GB"/>
                </w:rPr>
              </m:ctrlPr>
            </m:sSupPr>
            <m:e>
              <m:r>
                <m:rPr>
                  <m:sty m:val="bi"/>
                </m:rPr>
                <w:rPr>
                  <w:rFonts w:ascii="Cambria Math" w:eastAsia="Times New Roman" w:hAnsi="Cambria Math" w:cs="Times New Roman"/>
                  <w:sz w:val="20"/>
                  <w:szCs w:val="20"/>
                  <w:lang w:eastAsia="en-GB"/>
                </w:rPr>
                <m:t>m</m:t>
              </m:r>
            </m:e>
            <m:sup>
              <m:r>
                <m:rPr>
                  <m:sty m:val="bi"/>
                </m:rPr>
                <w:rPr>
                  <w:rFonts w:ascii="Cambria Math" w:eastAsia="Times New Roman" w:hAnsi="Cambria Math" w:cs="Times New Roman"/>
                  <w:sz w:val="20"/>
                  <w:szCs w:val="20"/>
                  <w:lang w:eastAsia="en-GB"/>
                </w:rPr>
                <m:t>3</m:t>
              </m:r>
            </m:sup>
          </m:sSup>
          <m:r>
            <m:rPr>
              <m:sty m:val="bi"/>
            </m:rPr>
            <w:rPr>
              <w:rFonts w:ascii="Cambria Math" w:eastAsia="Times New Roman" w:hAnsi="Cambria Math" w:cs="Times New Roman"/>
              <w:sz w:val="20"/>
              <w:szCs w:val="20"/>
              <w:lang w:eastAsia="en-GB"/>
            </w:rPr>
            <m:t>/det</m:t>
          </m:r>
        </m:oMath>
      </m:oMathPara>
    </w:p>
    <w:p w:rsidR="00525BD3" w:rsidRDefault="00525BD3" w:rsidP="009353DD">
      <w:pPr>
        <w:tabs>
          <w:tab w:val="left" w:pos="5026"/>
        </w:tabs>
        <w:jc w:val="both"/>
        <w:rPr>
          <w:rFonts w:asciiTheme="majorHAnsi" w:eastAsiaTheme="minorEastAsia" w:hAnsiTheme="majorHAnsi"/>
          <w:b/>
          <w:sz w:val="20"/>
          <w:szCs w:val="20"/>
          <w:lang w:eastAsia="en-GB"/>
        </w:rPr>
      </w:pPr>
    </w:p>
    <w:p w:rsidR="00525BD3" w:rsidRPr="009B68A3" w:rsidRDefault="00525BD3" w:rsidP="009353DD">
      <w:pPr>
        <w:tabs>
          <w:tab w:val="left" w:pos="5026"/>
        </w:tabs>
        <w:jc w:val="both"/>
        <w:rPr>
          <w:rFonts w:asciiTheme="majorHAnsi" w:eastAsiaTheme="minorEastAsia" w:hAnsiTheme="majorHAnsi"/>
          <w:b/>
          <w:sz w:val="20"/>
          <w:szCs w:val="20"/>
          <w:lang w:eastAsia="en-GB"/>
        </w:rPr>
      </w:pPr>
    </w:p>
    <w:p w:rsidR="009353DD" w:rsidRPr="00BD0A14" w:rsidRDefault="009353DD" w:rsidP="009353DD">
      <w:pPr>
        <w:tabs>
          <w:tab w:val="left" w:pos="5026"/>
        </w:tabs>
        <w:jc w:val="both"/>
        <w:rPr>
          <w:rFonts w:asciiTheme="majorHAnsi" w:eastAsiaTheme="minorEastAsia" w:hAnsiTheme="majorHAnsi"/>
          <w:sz w:val="20"/>
          <w:szCs w:val="20"/>
          <w:lang w:eastAsia="en-GB"/>
        </w:rPr>
      </w:pPr>
      <w:r w:rsidRPr="00BD0A14">
        <w:rPr>
          <w:rFonts w:asciiTheme="majorHAnsi" w:eastAsiaTheme="minorEastAsia" w:hAnsiTheme="majorHAnsi"/>
          <w:sz w:val="20"/>
          <w:szCs w:val="20"/>
          <w:lang w:eastAsia="en-GB"/>
        </w:rPr>
        <w:lastRenderedPageBreak/>
        <w:t>Sehingga dimensi saluran dapat di hitung dengan rumusan manning dengan n</w:t>
      </w:r>
      <w:r w:rsidR="00536B61">
        <w:rPr>
          <w:rFonts w:asciiTheme="majorHAnsi" w:eastAsiaTheme="minorEastAsia" w:hAnsiTheme="majorHAnsi"/>
          <w:sz w:val="20"/>
          <w:szCs w:val="20"/>
          <w:lang w:eastAsia="en-GB"/>
        </w:rPr>
        <w:t>ilai n = 0.015 dan nilai S =6970</w:t>
      </w:r>
      <w:r w:rsidRPr="00BD0A14">
        <w:rPr>
          <w:rFonts w:asciiTheme="majorHAnsi" w:eastAsiaTheme="minorEastAsia" w:hAnsiTheme="majorHAnsi"/>
          <w:sz w:val="20"/>
          <w:szCs w:val="20"/>
          <w:lang w:eastAsia="en-GB"/>
        </w:rPr>
        <w:t>/</w:t>
      </w:r>
      <w:r w:rsidR="00536B61">
        <w:rPr>
          <w:rFonts w:asciiTheme="majorHAnsi" w:eastAsiaTheme="minorEastAsia" w:hAnsiTheme="majorHAnsi"/>
          <w:sz w:val="20"/>
          <w:szCs w:val="20"/>
          <w:lang w:eastAsia="en-GB"/>
        </w:rPr>
        <w:t>51140</w:t>
      </w:r>
      <w:r w:rsidRPr="00BD0A14">
        <w:rPr>
          <w:rFonts w:asciiTheme="majorHAnsi" w:eastAsiaTheme="minorEastAsia" w:hAnsiTheme="majorHAnsi"/>
          <w:sz w:val="20"/>
          <w:szCs w:val="20"/>
          <w:lang w:eastAsia="en-GB"/>
        </w:rPr>
        <w:t xml:space="preserve"> = 0.</w:t>
      </w:r>
      <w:r w:rsidR="001614C9">
        <w:rPr>
          <w:rFonts w:asciiTheme="majorHAnsi" w:eastAsiaTheme="minorEastAsia" w:hAnsiTheme="majorHAnsi"/>
          <w:sz w:val="20"/>
          <w:szCs w:val="20"/>
          <w:lang w:eastAsia="en-GB"/>
        </w:rPr>
        <w:t>1363</w:t>
      </w:r>
      <w:r w:rsidR="008F466F">
        <w:rPr>
          <w:rFonts w:asciiTheme="majorHAnsi" w:eastAsiaTheme="minorEastAsia" w:hAnsiTheme="majorHAnsi"/>
          <w:sz w:val="20"/>
          <w:szCs w:val="20"/>
          <w:lang w:eastAsia="en-GB"/>
        </w:rPr>
        <w:t xml:space="preserve"> </w:t>
      </w:r>
    </w:p>
    <w:p w:rsidR="009353DD" w:rsidRPr="00A01596" w:rsidRDefault="009353DD" w:rsidP="009353DD">
      <w:pPr>
        <w:tabs>
          <w:tab w:val="left" w:pos="5026"/>
        </w:tabs>
        <w:jc w:val="both"/>
        <w:rPr>
          <w:rFonts w:asciiTheme="majorHAnsi" w:eastAsiaTheme="minorEastAsia" w:hAnsiTheme="majorHAnsi"/>
          <w:b/>
          <w:sz w:val="20"/>
          <w:szCs w:val="20"/>
          <w:lang w:eastAsia="en-GB"/>
        </w:rPr>
      </w:pPr>
      <m:oMathPara>
        <m:oMath>
          <m:r>
            <m:rPr>
              <m:sty m:val="bi"/>
            </m:rPr>
            <w:rPr>
              <w:rFonts w:ascii="Cambria Math" w:eastAsia="Times New Roman" w:hAnsi="Cambria Math" w:cs="Times New Roman"/>
              <w:sz w:val="20"/>
              <w:szCs w:val="20"/>
              <w:lang w:eastAsia="en-GB"/>
            </w:rPr>
            <m:t>Q=A.V</m:t>
          </m:r>
        </m:oMath>
      </m:oMathPara>
    </w:p>
    <w:p w:rsidR="009353DD" w:rsidRPr="00A01596" w:rsidRDefault="009353DD" w:rsidP="009353DD">
      <w:pPr>
        <w:tabs>
          <w:tab w:val="left" w:pos="5026"/>
        </w:tabs>
        <w:jc w:val="center"/>
        <w:rPr>
          <w:rFonts w:asciiTheme="majorHAnsi" w:eastAsiaTheme="minorEastAsia" w:hAnsiTheme="majorHAnsi"/>
          <w:b/>
          <w:sz w:val="20"/>
          <w:szCs w:val="20"/>
          <w:lang w:eastAsia="en-GB"/>
        </w:rPr>
      </w:pPr>
      <m:oMathPara>
        <m:oMath>
          <m:r>
            <m:rPr>
              <m:sty m:val="bi"/>
            </m:rPr>
            <w:rPr>
              <w:rFonts w:ascii="Cambria Math" w:eastAsia="Times New Roman" w:hAnsi="Cambria Math" w:cs="Times New Roman"/>
              <w:sz w:val="20"/>
              <w:szCs w:val="20"/>
              <w:lang w:eastAsia="en-GB"/>
            </w:rPr>
            <m:t>A=0.785×</m:t>
          </m:r>
          <m:sSup>
            <m:sSupPr>
              <m:ctrlPr>
                <w:rPr>
                  <w:rFonts w:ascii="Cambria Math" w:eastAsia="Times New Roman" w:hAnsi="Cambria Math" w:cs="Times New Roman"/>
                  <w:b/>
                  <w:i/>
                  <w:sz w:val="20"/>
                  <w:szCs w:val="20"/>
                  <w:lang w:eastAsia="en-GB"/>
                </w:rPr>
              </m:ctrlPr>
            </m:sSupPr>
            <m:e>
              <m:r>
                <m:rPr>
                  <m:sty m:val="bi"/>
                </m:rPr>
                <w:rPr>
                  <w:rFonts w:ascii="Cambria Math" w:eastAsia="Times New Roman" w:hAnsi="Cambria Math" w:cs="Times New Roman"/>
                  <w:sz w:val="20"/>
                  <w:szCs w:val="20"/>
                  <w:lang w:eastAsia="en-GB"/>
                </w:rPr>
                <m:t>D</m:t>
              </m:r>
            </m:e>
            <m:sup>
              <m:r>
                <m:rPr>
                  <m:sty m:val="bi"/>
                </m:rPr>
                <w:rPr>
                  <w:rFonts w:ascii="Cambria Math" w:eastAsia="Times New Roman" w:hAnsi="Cambria Math" w:cs="Times New Roman"/>
                  <w:sz w:val="20"/>
                  <w:szCs w:val="20"/>
                  <w:lang w:eastAsia="en-GB"/>
                </w:rPr>
                <m:t>2</m:t>
              </m:r>
            </m:sup>
          </m:sSup>
        </m:oMath>
      </m:oMathPara>
    </w:p>
    <w:p w:rsidR="009353DD" w:rsidRPr="002E488D" w:rsidRDefault="009353DD" w:rsidP="009353DD">
      <w:pPr>
        <w:tabs>
          <w:tab w:val="left" w:pos="5026"/>
        </w:tabs>
        <w:jc w:val="center"/>
        <w:rPr>
          <w:rFonts w:asciiTheme="majorHAnsi" w:eastAsiaTheme="minorEastAsia" w:hAnsiTheme="majorHAnsi"/>
          <w:b/>
          <w:sz w:val="20"/>
          <w:szCs w:val="20"/>
          <w:lang w:eastAsia="en-GB"/>
        </w:rPr>
      </w:pPr>
      <m:oMathPara>
        <m:oMath>
          <m:r>
            <m:rPr>
              <m:sty m:val="bi"/>
            </m:rPr>
            <w:rPr>
              <w:rFonts w:ascii="Cambria Math" w:eastAsia="Times New Roman" w:hAnsi="Cambria Math" w:cs="Times New Roman"/>
              <w:sz w:val="20"/>
              <w:szCs w:val="20"/>
              <w:lang w:eastAsia="en-GB"/>
            </w:rPr>
            <m:t>P=3.14×D</m:t>
          </m:r>
        </m:oMath>
      </m:oMathPara>
    </w:p>
    <w:p w:rsidR="009353DD" w:rsidRPr="009B68A3" w:rsidRDefault="009353DD" w:rsidP="009353DD">
      <w:pPr>
        <w:tabs>
          <w:tab w:val="left" w:pos="5026"/>
        </w:tabs>
        <w:jc w:val="both"/>
        <w:rPr>
          <w:rFonts w:asciiTheme="majorHAnsi" w:eastAsiaTheme="minorEastAsia" w:hAnsiTheme="majorHAnsi"/>
          <w:b/>
          <w:sz w:val="20"/>
          <w:szCs w:val="20"/>
          <w:lang w:eastAsia="en-GB"/>
        </w:rPr>
      </w:pPr>
      <m:oMathPara>
        <m:oMath>
          <m:r>
            <m:rPr>
              <m:sty m:val="bi"/>
            </m:rPr>
            <w:rPr>
              <w:rFonts w:ascii="Cambria Math" w:eastAsia="Times New Roman" w:hAnsi="Cambria Math" w:cs="Times New Roman"/>
              <w:sz w:val="20"/>
              <w:szCs w:val="20"/>
              <w:lang w:eastAsia="en-GB"/>
            </w:rPr>
            <m:t>R=</m:t>
          </m:r>
          <m:f>
            <m:fPr>
              <m:ctrlPr>
                <w:rPr>
                  <w:rFonts w:ascii="Cambria Math" w:eastAsia="Times New Roman" w:hAnsi="Cambria Math" w:cs="Times New Roman"/>
                  <w:b/>
                  <w:i/>
                  <w:sz w:val="20"/>
                  <w:szCs w:val="20"/>
                  <w:lang w:eastAsia="en-GB"/>
                </w:rPr>
              </m:ctrlPr>
            </m:fPr>
            <m:num>
              <m:r>
                <m:rPr>
                  <m:sty m:val="bi"/>
                </m:rPr>
                <w:rPr>
                  <w:rFonts w:ascii="Cambria Math" w:eastAsia="Times New Roman" w:hAnsi="Cambria Math" w:cs="Times New Roman"/>
                  <w:sz w:val="20"/>
                  <w:szCs w:val="20"/>
                  <w:lang w:eastAsia="en-GB"/>
                </w:rPr>
                <m:t>A</m:t>
              </m:r>
            </m:num>
            <m:den>
              <m:r>
                <m:rPr>
                  <m:sty m:val="bi"/>
                </m:rPr>
                <w:rPr>
                  <w:rFonts w:ascii="Cambria Math" w:eastAsia="Times New Roman" w:hAnsi="Cambria Math" w:cs="Times New Roman"/>
                  <w:sz w:val="20"/>
                  <w:szCs w:val="20"/>
                  <w:lang w:eastAsia="en-GB"/>
                </w:rPr>
                <m:t>P</m:t>
              </m:r>
            </m:den>
          </m:f>
          <m:r>
            <m:rPr>
              <m:sty m:val="bi"/>
            </m:rPr>
            <w:rPr>
              <w:rFonts w:ascii="Cambria Math" w:eastAsia="Times New Roman" w:hAnsi="Cambria Math" w:cs="Times New Roman"/>
              <w:sz w:val="20"/>
              <w:szCs w:val="20"/>
              <w:lang w:eastAsia="en-GB"/>
            </w:rPr>
            <m:t>=</m:t>
          </m:r>
          <m:f>
            <m:fPr>
              <m:ctrlPr>
                <w:rPr>
                  <w:rFonts w:ascii="Cambria Math" w:eastAsia="Times New Roman" w:hAnsi="Cambria Math" w:cs="Times New Roman"/>
                  <w:b/>
                  <w:i/>
                  <w:sz w:val="20"/>
                  <w:szCs w:val="20"/>
                  <w:lang w:eastAsia="en-GB"/>
                </w:rPr>
              </m:ctrlPr>
            </m:fPr>
            <m:num>
              <m:r>
                <m:rPr>
                  <m:sty m:val="bi"/>
                </m:rPr>
                <w:rPr>
                  <w:rFonts w:ascii="Cambria Math" w:eastAsia="Times New Roman" w:hAnsi="Cambria Math" w:cs="Times New Roman"/>
                  <w:sz w:val="20"/>
                  <w:szCs w:val="20"/>
                  <w:lang w:eastAsia="en-GB"/>
                </w:rPr>
                <m:t>0.785×</m:t>
              </m:r>
              <m:sSup>
                <m:sSupPr>
                  <m:ctrlPr>
                    <w:rPr>
                      <w:rFonts w:ascii="Cambria Math" w:eastAsia="Times New Roman" w:hAnsi="Cambria Math" w:cs="Times New Roman"/>
                      <w:b/>
                      <w:i/>
                      <w:sz w:val="20"/>
                      <w:szCs w:val="20"/>
                      <w:lang w:eastAsia="en-GB"/>
                    </w:rPr>
                  </m:ctrlPr>
                </m:sSupPr>
                <m:e>
                  <m:r>
                    <m:rPr>
                      <m:sty m:val="bi"/>
                    </m:rPr>
                    <w:rPr>
                      <w:rFonts w:ascii="Cambria Math" w:eastAsia="Times New Roman" w:hAnsi="Cambria Math" w:cs="Times New Roman"/>
                      <w:sz w:val="20"/>
                      <w:szCs w:val="20"/>
                      <w:lang w:eastAsia="en-GB"/>
                    </w:rPr>
                    <m:t>D</m:t>
                  </m:r>
                </m:e>
                <m:sup>
                  <m:r>
                    <m:rPr>
                      <m:sty m:val="bi"/>
                    </m:rPr>
                    <w:rPr>
                      <w:rFonts w:ascii="Cambria Math" w:eastAsia="Times New Roman" w:hAnsi="Cambria Math" w:cs="Times New Roman"/>
                      <w:sz w:val="20"/>
                      <w:szCs w:val="20"/>
                      <w:lang w:eastAsia="en-GB"/>
                    </w:rPr>
                    <m:t>2</m:t>
                  </m:r>
                </m:sup>
              </m:sSup>
            </m:num>
            <m:den>
              <m:r>
                <m:rPr>
                  <m:sty m:val="bi"/>
                </m:rPr>
                <w:rPr>
                  <w:rFonts w:ascii="Cambria Math" w:eastAsia="Times New Roman" w:hAnsi="Cambria Math" w:cs="Times New Roman"/>
                  <w:sz w:val="20"/>
                  <w:szCs w:val="20"/>
                  <w:lang w:eastAsia="en-GB"/>
                </w:rPr>
                <m:t>3.14×D</m:t>
              </m:r>
            </m:den>
          </m:f>
          <m:r>
            <m:rPr>
              <m:sty m:val="bi"/>
            </m:rPr>
            <w:rPr>
              <w:rFonts w:ascii="Cambria Math" w:eastAsia="Times New Roman" w:hAnsi="Cambria Math" w:cs="Times New Roman"/>
              <w:sz w:val="20"/>
              <w:szCs w:val="20"/>
              <w:lang w:eastAsia="en-GB"/>
            </w:rPr>
            <m:t>= 0.25</m:t>
          </m:r>
          <m:r>
            <m:rPr>
              <m:sty m:val="bi"/>
            </m:rPr>
            <w:rPr>
              <w:rFonts w:ascii="Cambria Math" w:eastAsia="Times New Roman" w:hAnsi="Cambria Math" w:cs="Times New Roman"/>
              <w:sz w:val="20"/>
              <w:szCs w:val="20"/>
              <w:lang w:eastAsia="en-GB"/>
            </w:rPr>
            <m:t>D</m:t>
          </m:r>
        </m:oMath>
      </m:oMathPara>
    </w:p>
    <w:p w:rsidR="009353DD" w:rsidRPr="005A35CF" w:rsidRDefault="009353DD" w:rsidP="009353DD">
      <w:pPr>
        <w:shd w:val="clear" w:color="auto" w:fill="FFFFFF"/>
        <w:spacing w:after="0" w:line="360" w:lineRule="auto"/>
        <w:ind w:firstLine="720"/>
        <w:jc w:val="both"/>
        <w:rPr>
          <w:rFonts w:asciiTheme="majorHAnsi" w:eastAsia="Times New Roman" w:hAnsiTheme="majorHAnsi" w:cs="Times New Roman"/>
          <w:b/>
          <w:sz w:val="20"/>
          <w:szCs w:val="20"/>
          <w:lang w:eastAsia="en-GB"/>
        </w:rPr>
      </w:pPr>
      <m:oMathPara>
        <m:oMath>
          <m:r>
            <m:rPr>
              <m:sty m:val="bi"/>
            </m:rPr>
            <w:rPr>
              <w:rFonts w:ascii="Cambria Math" w:eastAsia="Times New Roman" w:hAnsi="Cambria Math" w:cs="Times New Roman"/>
              <w:sz w:val="20"/>
              <w:szCs w:val="20"/>
              <w:lang w:eastAsia="en-GB"/>
            </w:rPr>
            <m:t>V=</m:t>
          </m:r>
          <m:f>
            <m:fPr>
              <m:ctrlPr>
                <w:rPr>
                  <w:rFonts w:ascii="Cambria Math" w:eastAsia="Times New Roman" w:hAnsi="Cambria Math" w:cs="Times New Roman"/>
                  <w:b/>
                  <w:bCs/>
                  <w:i/>
                  <w:sz w:val="20"/>
                  <w:szCs w:val="20"/>
                  <w:lang w:eastAsia="en-GB"/>
                </w:rPr>
              </m:ctrlPr>
            </m:fPr>
            <m:num>
              <m:r>
                <m:rPr>
                  <m:sty m:val="bi"/>
                </m:rPr>
                <w:rPr>
                  <w:rFonts w:ascii="Cambria Math" w:eastAsia="Times New Roman" w:hAnsi="Cambria Math" w:cs="Times New Roman"/>
                  <w:sz w:val="20"/>
                  <w:szCs w:val="20"/>
                  <w:lang w:eastAsia="en-GB"/>
                </w:rPr>
                <m:t>1</m:t>
              </m:r>
            </m:num>
            <m:den>
              <m:r>
                <m:rPr>
                  <m:sty m:val="bi"/>
                </m:rPr>
                <w:rPr>
                  <w:rFonts w:ascii="Cambria Math" w:eastAsia="Times New Roman" w:hAnsi="Cambria Math" w:cs="Times New Roman"/>
                  <w:sz w:val="20"/>
                  <w:szCs w:val="20"/>
                  <w:lang w:eastAsia="en-GB"/>
                </w:rPr>
                <m:t>n</m:t>
              </m:r>
            </m:den>
          </m:f>
          <m:r>
            <m:rPr>
              <m:sty m:val="bi"/>
            </m:rPr>
            <w:rPr>
              <w:rFonts w:ascii="Cambria Math" w:eastAsia="Times New Roman" w:hAnsi="Cambria Math" w:cs="Times New Roman"/>
              <w:sz w:val="20"/>
              <w:szCs w:val="20"/>
              <w:lang w:eastAsia="en-GB"/>
            </w:rPr>
            <m:t>x</m:t>
          </m:r>
          <m:sSup>
            <m:sSupPr>
              <m:ctrlPr>
                <w:rPr>
                  <w:rFonts w:ascii="Cambria Math" w:eastAsia="Times New Roman" w:hAnsi="Cambria Math" w:cs="Times New Roman"/>
                  <w:b/>
                  <w:bCs/>
                  <w:i/>
                  <w:sz w:val="20"/>
                  <w:szCs w:val="20"/>
                  <w:lang w:eastAsia="en-GB"/>
                </w:rPr>
              </m:ctrlPr>
            </m:sSupPr>
            <m:e>
              <m:r>
                <m:rPr>
                  <m:sty m:val="bi"/>
                </m:rPr>
                <w:rPr>
                  <w:rFonts w:ascii="Cambria Math" w:eastAsia="Times New Roman" w:hAnsi="Cambria Math" w:cs="Times New Roman"/>
                  <w:sz w:val="20"/>
                  <w:szCs w:val="20"/>
                  <w:lang w:eastAsia="en-GB"/>
                </w:rPr>
                <m:t xml:space="preserve"> R</m:t>
              </m:r>
            </m:e>
            <m:sup>
              <m:r>
                <m:rPr>
                  <m:sty m:val="bi"/>
                </m:rPr>
                <w:rPr>
                  <w:rFonts w:ascii="Cambria Math" w:eastAsia="Times New Roman" w:hAnsi="Cambria Math" w:cs="Times New Roman"/>
                  <w:sz w:val="20"/>
                  <w:szCs w:val="20"/>
                  <w:lang w:eastAsia="en-GB"/>
                </w:rPr>
                <m:t>2/3</m:t>
              </m:r>
            </m:sup>
          </m:sSup>
          <m:r>
            <m:rPr>
              <m:sty m:val="bi"/>
            </m:rPr>
            <w:rPr>
              <w:rFonts w:ascii="Cambria Math" w:eastAsia="Times New Roman" w:hAnsi="Cambria Math" w:cs="Times New Roman"/>
              <w:sz w:val="20"/>
              <w:szCs w:val="20"/>
              <w:lang w:eastAsia="en-GB"/>
            </w:rPr>
            <m:t>x</m:t>
          </m:r>
          <m:sSup>
            <m:sSupPr>
              <m:ctrlPr>
                <w:rPr>
                  <w:rFonts w:ascii="Cambria Math" w:eastAsia="Times New Roman" w:hAnsi="Cambria Math" w:cs="Times New Roman"/>
                  <w:b/>
                  <w:bCs/>
                  <w:i/>
                  <w:sz w:val="20"/>
                  <w:szCs w:val="20"/>
                  <w:lang w:eastAsia="en-GB"/>
                </w:rPr>
              </m:ctrlPr>
            </m:sSupPr>
            <m:e>
              <m:r>
                <m:rPr>
                  <m:sty m:val="bi"/>
                </m:rPr>
                <w:rPr>
                  <w:rFonts w:ascii="Cambria Math" w:eastAsia="Times New Roman" w:hAnsi="Cambria Math" w:cs="Times New Roman"/>
                  <w:sz w:val="20"/>
                  <w:szCs w:val="20"/>
                  <w:lang w:eastAsia="en-GB"/>
                </w:rPr>
                <m:t xml:space="preserve"> S</m:t>
              </m:r>
            </m:e>
            <m:sup>
              <m:r>
                <m:rPr>
                  <m:sty m:val="bi"/>
                </m:rPr>
                <w:rPr>
                  <w:rFonts w:ascii="Cambria Math" w:eastAsia="Times New Roman" w:hAnsi="Cambria Math" w:cs="Times New Roman"/>
                  <w:sz w:val="20"/>
                  <w:szCs w:val="20"/>
                  <w:lang w:eastAsia="en-GB"/>
                </w:rPr>
                <m:t>1/2</m:t>
              </m:r>
            </m:sup>
          </m:sSup>
          <m:r>
            <m:rPr>
              <m:sty m:val="bi"/>
            </m:rPr>
            <w:rPr>
              <w:rFonts w:ascii="Cambria Math" w:eastAsia="Times New Roman" w:hAnsi="Cambria Math" w:cs="Times New Roman"/>
              <w:sz w:val="20"/>
              <w:szCs w:val="20"/>
              <w:lang w:eastAsia="en-GB"/>
            </w:rPr>
            <m:t>=</m:t>
          </m:r>
          <m:f>
            <m:fPr>
              <m:ctrlPr>
                <w:rPr>
                  <w:rFonts w:ascii="Cambria Math" w:eastAsia="Times New Roman" w:hAnsi="Cambria Math" w:cs="Times New Roman"/>
                  <w:b/>
                  <w:bCs/>
                  <w:i/>
                  <w:sz w:val="20"/>
                  <w:szCs w:val="20"/>
                  <w:lang w:eastAsia="en-GB"/>
                </w:rPr>
              </m:ctrlPr>
            </m:fPr>
            <m:num>
              <m:r>
                <m:rPr>
                  <m:sty m:val="bi"/>
                </m:rPr>
                <w:rPr>
                  <w:rFonts w:ascii="Cambria Math" w:eastAsia="Times New Roman" w:hAnsi="Cambria Math" w:cs="Times New Roman"/>
                  <w:sz w:val="20"/>
                  <w:szCs w:val="20"/>
                  <w:lang w:eastAsia="en-GB"/>
                </w:rPr>
                <m:t>1</m:t>
              </m:r>
            </m:num>
            <m:den>
              <m:r>
                <m:rPr>
                  <m:sty m:val="bi"/>
                </m:rPr>
                <w:rPr>
                  <w:rFonts w:ascii="Cambria Math" w:eastAsia="Times New Roman" w:hAnsi="Cambria Math" w:cs="Times New Roman"/>
                  <w:sz w:val="20"/>
                  <w:szCs w:val="20"/>
                  <w:lang w:eastAsia="en-GB"/>
                </w:rPr>
                <m:t>0.015</m:t>
              </m:r>
            </m:den>
          </m:f>
          <m:r>
            <m:rPr>
              <m:sty m:val="bi"/>
            </m:rPr>
            <w:rPr>
              <w:rFonts w:ascii="Cambria Math" w:eastAsia="Times New Roman" w:hAnsi="Cambria Math" w:cs="Times New Roman"/>
              <w:sz w:val="20"/>
              <w:szCs w:val="20"/>
              <w:lang w:eastAsia="en-GB"/>
            </w:rPr>
            <m:t>x</m:t>
          </m:r>
          <m:sSup>
            <m:sSupPr>
              <m:ctrlPr>
                <w:rPr>
                  <w:rFonts w:ascii="Cambria Math" w:eastAsia="Times New Roman" w:hAnsi="Cambria Math" w:cs="Times New Roman"/>
                  <w:b/>
                  <w:i/>
                  <w:sz w:val="20"/>
                  <w:szCs w:val="20"/>
                  <w:lang w:eastAsia="en-GB"/>
                </w:rPr>
              </m:ctrlPr>
            </m:sSupPr>
            <m:e>
              <m:d>
                <m:dPr>
                  <m:ctrlPr>
                    <w:rPr>
                      <w:rFonts w:ascii="Cambria Math" w:eastAsia="Times New Roman" w:hAnsi="Cambria Math" w:cs="Times New Roman"/>
                      <w:b/>
                      <w:i/>
                      <w:sz w:val="20"/>
                      <w:szCs w:val="20"/>
                      <w:lang w:eastAsia="en-GB"/>
                    </w:rPr>
                  </m:ctrlPr>
                </m:dPr>
                <m:e>
                  <m:r>
                    <m:rPr>
                      <m:sty m:val="bi"/>
                    </m:rPr>
                    <w:rPr>
                      <w:rFonts w:ascii="Cambria Math" w:eastAsia="Times New Roman" w:hAnsi="Cambria Math" w:cs="Times New Roman"/>
                      <w:sz w:val="20"/>
                      <w:szCs w:val="20"/>
                      <w:lang w:eastAsia="en-GB"/>
                    </w:rPr>
                    <m:t>0.25</m:t>
                  </m:r>
                  <m:r>
                    <m:rPr>
                      <m:sty m:val="bi"/>
                    </m:rPr>
                    <w:rPr>
                      <w:rFonts w:ascii="Cambria Math" w:eastAsia="Times New Roman" w:hAnsi="Cambria Math" w:cs="Times New Roman"/>
                      <w:sz w:val="20"/>
                      <w:szCs w:val="20"/>
                      <w:lang w:eastAsia="en-GB"/>
                    </w:rPr>
                    <m:t>D</m:t>
                  </m:r>
                </m:e>
              </m:d>
            </m:e>
            <m:sup>
              <m:r>
                <m:rPr>
                  <m:sty m:val="bi"/>
                </m:rPr>
                <w:rPr>
                  <w:rFonts w:ascii="Cambria Math" w:eastAsia="Times New Roman" w:hAnsi="Cambria Math" w:cs="Times New Roman"/>
                  <w:sz w:val="20"/>
                  <w:szCs w:val="20"/>
                  <w:lang w:eastAsia="en-GB"/>
                </w:rPr>
                <m:t>2/3</m:t>
              </m:r>
            </m:sup>
          </m:sSup>
          <m:r>
            <m:rPr>
              <m:sty m:val="bi"/>
            </m:rPr>
            <w:rPr>
              <w:rFonts w:ascii="Cambria Math" w:eastAsia="Times New Roman" w:hAnsi="Cambria Math" w:cs="Times New Roman"/>
              <w:sz w:val="20"/>
              <w:szCs w:val="20"/>
              <w:lang w:eastAsia="en-GB"/>
            </w:rPr>
            <m:t>x</m:t>
          </m:r>
          <m:sSup>
            <m:sSupPr>
              <m:ctrlPr>
                <w:rPr>
                  <w:rFonts w:ascii="Cambria Math" w:eastAsia="Times New Roman" w:hAnsi="Cambria Math" w:cs="Times New Roman"/>
                  <w:b/>
                  <w:bCs/>
                  <w:i/>
                  <w:sz w:val="20"/>
                  <w:szCs w:val="20"/>
                  <w:lang w:eastAsia="en-GB"/>
                </w:rPr>
              </m:ctrlPr>
            </m:sSupPr>
            <m:e>
              <m:r>
                <m:rPr>
                  <m:sty m:val="bi"/>
                </m:rPr>
                <w:rPr>
                  <w:rFonts w:ascii="Cambria Math" w:eastAsia="Times New Roman" w:hAnsi="Cambria Math" w:cs="Times New Roman"/>
                  <w:sz w:val="20"/>
                  <w:szCs w:val="20"/>
                  <w:lang w:eastAsia="en-GB"/>
                </w:rPr>
                <m:t xml:space="preserve"> 0.1363</m:t>
              </m:r>
            </m:e>
            <m:sup>
              <m:r>
                <m:rPr>
                  <m:sty m:val="bi"/>
                </m:rPr>
                <w:rPr>
                  <w:rFonts w:ascii="Cambria Math" w:eastAsia="Times New Roman" w:hAnsi="Cambria Math" w:cs="Times New Roman"/>
                  <w:sz w:val="20"/>
                  <w:szCs w:val="20"/>
                  <w:lang w:eastAsia="en-GB"/>
                </w:rPr>
                <m:t>1/2</m:t>
              </m:r>
            </m:sup>
          </m:sSup>
          <m:r>
            <m:rPr>
              <m:sty m:val="bi"/>
            </m:rPr>
            <w:rPr>
              <w:rFonts w:ascii="Cambria Math" w:eastAsia="Times New Roman" w:hAnsi="Cambria Math" w:cs="Times New Roman"/>
              <w:sz w:val="20"/>
              <w:szCs w:val="20"/>
              <w:lang w:eastAsia="en-GB"/>
            </w:rPr>
            <m:t xml:space="preserve"> </m:t>
          </m:r>
        </m:oMath>
      </m:oMathPara>
    </w:p>
    <w:p w:rsidR="009353DD" w:rsidRPr="005A35CF" w:rsidRDefault="009353DD" w:rsidP="009353DD">
      <w:pPr>
        <w:shd w:val="clear" w:color="auto" w:fill="FFFFFF"/>
        <w:spacing w:after="0" w:line="360" w:lineRule="auto"/>
        <w:ind w:firstLine="720"/>
        <w:jc w:val="both"/>
        <w:rPr>
          <w:rFonts w:asciiTheme="majorHAnsi" w:eastAsia="Times New Roman" w:hAnsiTheme="majorHAnsi" w:cs="Times New Roman"/>
          <w:b/>
          <w:sz w:val="20"/>
          <w:szCs w:val="20"/>
          <w:lang w:eastAsia="en-GB"/>
        </w:rPr>
      </w:pPr>
      <m:oMathPara>
        <m:oMath>
          <m:r>
            <m:rPr>
              <m:sty m:val="bi"/>
            </m:rPr>
            <w:rPr>
              <w:rFonts w:ascii="Cambria Math" w:eastAsia="Times New Roman" w:hAnsi="Cambria Math" w:cs="Times New Roman"/>
              <w:sz w:val="20"/>
              <w:szCs w:val="20"/>
              <w:lang w:eastAsia="en-GB"/>
            </w:rPr>
            <m:t>V=66.67×</m:t>
          </m:r>
          <m:sSup>
            <m:sSupPr>
              <m:ctrlPr>
                <w:rPr>
                  <w:rFonts w:ascii="Cambria Math" w:eastAsia="Times New Roman" w:hAnsi="Cambria Math" w:cs="Times New Roman"/>
                  <w:b/>
                  <w:i/>
                  <w:sz w:val="20"/>
                  <w:szCs w:val="20"/>
                  <w:lang w:eastAsia="en-GB"/>
                </w:rPr>
              </m:ctrlPr>
            </m:sSupPr>
            <m:e>
              <m:d>
                <m:dPr>
                  <m:ctrlPr>
                    <w:rPr>
                      <w:rFonts w:ascii="Cambria Math" w:eastAsia="Times New Roman" w:hAnsi="Cambria Math" w:cs="Times New Roman"/>
                      <w:b/>
                      <w:i/>
                      <w:sz w:val="20"/>
                      <w:szCs w:val="20"/>
                      <w:lang w:eastAsia="en-GB"/>
                    </w:rPr>
                  </m:ctrlPr>
                </m:dPr>
                <m:e>
                  <m:f>
                    <m:fPr>
                      <m:ctrlPr>
                        <w:rPr>
                          <w:rFonts w:ascii="Cambria Math" w:eastAsia="Times New Roman" w:hAnsi="Cambria Math" w:cs="Times New Roman"/>
                          <w:b/>
                          <w:i/>
                          <w:sz w:val="20"/>
                          <w:szCs w:val="20"/>
                          <w:lang w:eastAsia="en-GB"/>
                        </w:rPr>
                      </m:ctrlPr>
                    </m:fPr>
                    <m:num>
                      <m:r>
                        <m:rPr>
                          <m:sty m:val="bi"/>
                        </m:rPr>
                        <w:rPr>
                          <w:rFonts w:ascii="Cambria Math" w:eastAsia="Times New Roman" w:hAnsi="Cambria Math" w:cs="Times New Roman"/>
                          <w:sz w:val="20"/>
                          <w:szCs w:val="20"/>
                          <w:lang w:eastAsia="en-GB"/>
                        </w:rPr>
                        <m:t>D</m:t>
                      </m:r>
                    </m:num>
                    <m:den>
                      <m:r>
                        <m:rPr>
                          <m:sty m:val="bi"/>
                        </m:rPr>
                        <w:rPr>
                          <w:rFonts w:ascii="Cambria Math" w:eastAsia="Times New Roman" w:hAnsi="Cambria Math" w:cs="Times New Roman"/>
                          <w:sz w:val="20"/>
                          <w:szCs w:val="20"/>
                          <w:lang w:eastAsia="en-GB"/>
                        </w:rPr>
                        <m:t>4</m:t>
                      </m:r>
                    </m:den>
                  </m:f>
                </m:e>
              </m:d>
            </m:e>
            <m:sup>
              <m:r>
                <m:rPr>
                  <m:sty m:val="bi"/>
                </m:rPr>
                <w:rPr>
                  <w:rFonts w:ascii="Cambria Math" w:eastAsia="Times New Roman" w:hAnsi="Cambria Math" w:cs="Times New Roman"/>
                  <w:sz w:val="20"/>
                  <w:szCs w:val="20"/>
                  <w:lang w:eastAsia="en-GB"/>
                </w:rPr>
                <m:t>2/3</m:t>
              </m:r>
            </m:sup>
          </m:sSup>
          <m:r>
            <m:rPr>
              <m:sty m:val="bi"/>
            </m:rPr>
            <w:rPr>
              <w:rFonts w:ascii="Cambria Math" w:eastAsia="Times New Roman" w:hAnsi="Cambria Math" w:cs="Times New Roman"/>
              <w:sz w:val="20"/>
              <w:szCs w:val="20"/>
              <w:lang w:eastAsia="en-GB"/>
            </w:rPr>
            <m:t>x</m:t>
          </m:r>
          <m:r>
            <m:rPr>
              <m:sty m:val="bi"/>
            </m:rPr>
            <w:rPr>
              <w:rFonts w:ascii="Cambria Math" w:eastAsia="Times New Roman" w:hAnsi="Cambria Math" w:cs="Times New Roman"/>
              <w:sz w:val="20"/>
              <w:szCs w:val="20"/>
              <w:lang w:eastAsia="en-GB"/>
            </w:rPr>
            <m:t>0.3691=24.612×</m:t>
          </m:r>
          <m:sSup>
            <m:sSupPr>
              <m:ctrlPr>
                <w:rPr>
                  <w:rFonts w:ascii="Cambria Math" w:eastAsia="Times New Roman" w:hAnsi="Cambria Math" w:cs="Times New Roman"/>
                  <w:b/>
                  <w:i/>
                  <w:sz w:val="20"/>
                  <w:szCs w:val="20"/>
                  <w:lang w:eastAsia="en-GB"/>
                </w:rPr>
              </m:ctrlPr>
            </m:sSupPr>
            <m:e>
              <m:d>
                <m:dPr>
                  <m:ctrlPr>
                    <w:rPr>
                      <w:rFonts w:ascii="Cambria Math" w:eastAsia="Times New Roman" w:hAnsi="Cambria Math" w:cs="Times New Roman"/>
                      <w:b/>
                      <w:i/>
                      <w:sz w:val="20"/>
                      <w:szCs w:val="20"/>
                      <w:lang w:eastAsia="en-GB"/>
                    </w:rPr>
                  </m:ctrlPr>
                </m:dPr>
                <m:e>
                  <m:f>
                    <m:fPr>
                      <m:ctrlPr>
                        <w:rPr>
                          <w:rFonts w:ascii="Cambria Math" w:eastAsia="Times New Roman" w:hAnsi="Cambria Math" w:cs="Times New Roman"/>
                          <w:b/>
                          <w:i/>
                          <w:sz w:val="20"/>
                          <w:szCs w:val="20"/>
                          <w:lang w:eastAsia="en-GB"/>
                        </w:rPr>
                      </m:ctrlPr>
                    </m:fPr>
                    <m:num>
                      <m:r>
                        <m:rPr>
                          <m:sty m:val="bi"/>
                        </m:rPr>
                        <w:rPr>
                          <w:rFonts w:ascii="Cambria Math" w:eastAsia="Times New Roman" w:hAnsi="Cambria Math" w:cs="Times New Roman"/>
                          <w:sz w:val="20"/>
                          <w:szCs w:val="20"/>
                          <w:lang w:eastAsia="en-GB"/>
                        </w:rPr>
                        <m:t>D</m:t>
                      </m:r>
                    </m:num>
                    <m:den>
                      <m:r>
                        <m:rPr>
                          <m:sty m:val="bi"/>
                        </m:rPr>
                        <w:rPr>
                          <w:rFonts w:ascii="Cambria Math" w:eastAsia="Times New Roman" w:hAnsi="Cambria Math" w:cs="Times New Roman"/>
                          <w:sz w:val="20"/>
                          <w:szCs w:val="20"/>
                          <w:lang w:eastAsia="en-GB"/>
                        </w:rPr>
                        <m:t>4</m:t>
                      </m:r>
                    </m:den>
                  </m:f>
                </m:e>
              </m:d>
            </m:e>
            <m:sup>
              <m:r>
                <m:rPr>
                  <m:sty m:val="bi"/>
                </m:rPr>
                <w:rPr>
                  <w:rFonts w:ascii="Cambria Math" w:eastAsia="Times New Roman" w:hAnsi="Cambria Math" w:cs="Times New Roman"/>
                  <w:sz w:val="20"/>
                  <w:szCs w:val="20"/>
                  <w:lang w:eastAsia="en-GB"/>
                </w:rPr>
                <m:t>2/3</m:t>
              </m:r>
            </m:sup>
          </m:sSup>
        </m:oMath>
      </m:oMathPara>
    </w:p>
    <w:p w:rsidR="009353DD" w:rsidRPr="009933BB" w:rsidRDefault="009353DD" w:rsidP="009353DD">
      <w:pPr>
        <w:shd w:val="clear" w:color="auto" w:fill="FFFFFF"/>
        <w:spacing w:after="0" w:line="360" w:lineRule="auto"/>
        <w:ind w:firstLine="720"/>
        <w:jc w:val="both"/>
        <w:rPr>
          <w:rFonts w:asciiTheme="majorHAnsi" w:eastAsia="Times New Roman" w:hAnsiTheme="majorHAnsi" w:cs="Times New Roman"/>
          <w:b/>
          <w:sz w:val="20"/>
          <w:szCs w:val="20"/>
          <w:lang w:eastAsia="en-GB"/>
        </w:rPr>
      </w:pPr>
      <m:oMathPara>
        <m:oMath>
          <m:r>
            <m:rPr>
              <m:sty m:val="bi"/>
            </m:rPr>
            <w:rPr>
              <w:rFonts w:ascii="Cambria Math" w:eastAsia="Times New Roman" w:hAnsi="Cambria Math" w:cs="Times New Roman"/>
              <w:sz w:val="20"/>
              <w:szCs w:val="20"/>
              <w:lang w:eastAsia="en-GB"/>
            </w:rPr>
            <m:t>Q=0.785×</m:t>
          </m:r>
          <m:sSup>
            <m:sSupPr>
              <m:ctrlPr>
                <w:rPr>
                  <w:rFonts w:ascii="Cambria Math" w:eastAsia="Times New Roman" w:hAnsi="Cambria Math" w:cs="Times New Roman"/>
                  <w:b/>
                  <w:i/>
                  <w:sz w:val="20"/>
                  <w:szCs w:val="20"/>
                  <w:lang w:eastAsia="en-GB"/>
                </w:rPr>
              </m:ctrlPr>
            </m:sSupPr>
            <m:e>
              <m:r>
                <m:rPr>
                  <m:sty m:val="bi"/>
                </m:rPr>
                <w:rPr>
                  <w:rFonts w:ascii="Cambria Math" w:eastAsia="Times New Roman" w:hAnsi="Cambria Math" w:cs="Times New Roman"/>
                  <w:sz w:val="20"/>
                  <w:szCs w:val="20"/>
                  <w:lang w:eastAsia="en-GB"/>
                </w:rPr>
                <m:t>D</m:t>
              </m:r>
            </m:e>
            <m:sup>
              <m:r>
                <m:rPr>
                  <m:sty m:val="bi"/>
                </m:rPr>
                <w:rPr>
                  <w:rFonts w:ascii="Cambria Math" w:eastAsia="Times New Roman" w:hAnsi="Cambria Math" w:cs="Times New Roman"/>
                  <w:sz w:val="20"/>
                  <w:szCs w:val="20"/>
                  <w:lang w:eastAsia="en-GB"/>
                </w:rPr>
                <m:t>2</m:t>
              </m:r>
            </m:sup>
          </m:sSup>
          <m:r>
            <m:rPr>
              <m:sty m:val="bi"/>
            </m:rPr>
            <w:rPr>
              <w:rFonts w:ascii="Cambria Math" w:eastAsia="Times New Roman" w:hAnsi="Cambria Math" w:cs="Times New Roman"/>
              <w:sz w:val="20"/>
              <w:szCs w:val="20"/>
              <w:lang w:eastAsia="en-GB"/>
            </w:rPr>
            <m:t>×24.612×</m:t>
          </m:r>
          <m:sSup>
            <m:sSupPr>
              <m:ctrlPr>
                <w:rPr>
                  <w:rFonts w:ascii="Cambria Math" w:eastAsia="Times New Roman" w:hAnsi="Cambria Math" w:cs="Times New Roman"/>
                  <w:b/>
                  <w:i/>
                  <w:sz w:val="20"/>
                  <w:szCs w:val="20"/>
                  <w:lang w:eastAsia="en-GB"/>
                </w:rPr>
              </m:ctrlPr>
            </m:sSupPr>
            <m:e>
              <m:d>
                <m:dPr>
                  <m:ctrlPr>
                    <w:rPr>
                      <w:rFonts w:ascii="Cambria Math" w:eastAsia="Times New Roman" w:hAnsi="Cambria Math" w:cs="Times New Roman"/>
                      <w:b/>
                      <w:i/>
                      <w:sz w:val="20"/>
                      <w:szCs w:val="20"/>
                      <w:lang w:eastAsia="en-GB"/>
                    </w:rPr>
                  </m:ctrlPr>
                </m:dPr>
                <m:e>
                  <m:f>
                    <m:fPr>
                      <m:ctrlPr>
                        <w:rPr>
                          <w:rFonts w:ascii="Cambria Math" w:eastAsia="Times New Roman" w:hAnsi="Cambria Math" w:cs="Times New Roman"/>
                          <w:b/>
                          <w:i/>
                          <w:sz w:val="20"/>
                          <w:szCs w:val="20"/>
                          <w:lang w:eastAsia="en-GB"/>
                        </w:rPr>
                      </m:ctrlPr>
                    </m:fPr>
                    <m:num>
                      <m:r>
                        <m:rPr>
                          <m:sty m:val="bi"/>
                        </m:rPr>
                        <w:rPr>
                          <w:rFonts w:ascii="Cambria Math" w:eastAsia="Times New Roman" w:hAnsi="Cambria Math" w:cs="Times New Roman"/>
                          <w:sz w:val="20"/>
                          <w:szCs w:val="20"/>
                          <w:lang w:eastAsia="en-GB"/>
                        </w:rPr>
                        <m:t>D</m:t>
                      </m:r>
                    </m:num>
                    <m:den>
                      <m:r>
                        <m:rPr>
                          <m:sty m:val="bi"/>
                        </m:rPr>
                        <w:rPr>
                          <w:rFonts w:ascii="Cambria Math" w:eastAsia="Times New Roman" w:hAnsi="Cambria Math" w:cs="Times New Roman"/>
                          <w:sz w:val="20"/>
                          <w:szCs w:val="20"/>
                          <w:lang w:eastAsia="en-GB"/>
                        </w:rPr>
                        <m:t>4</m:t>
                      </m:r>
                    </m:den>
                  </m:f>
                </m:e>
              </m:d>
            </m:e>
            <m:sup>
              <m:r>
                <m:rPr>
                  <m:sty m:val="bi"/>
                </m:rPr>
                <w:rPr>
                  <w:rFonts w:ascii="Cambria Math" w:eastAsia="Times New Roman" w:hAnsi="Cambria Math" w:cs="Times New Roman"/>
                  <w:sz w:val="20"/>
                  <w:szCs w:val="20"/>
                  <w:lang w:eastAsia="en-GB"/>
                </w:rPr>
                <m:t>2/3</m:t>
              </m:r>
            </m:sup>
          </m:sSup>
        </m:oMath>
      </m:oMathPara>
    </w:p>
    <w:p w:rsidR="009353DD" w:rsidRPr="00763E7E" w:rsidRDefault="00887943" w:rsidP="009353DD">
      <w:pPr>
        <w:shd w:val="clear" w:color="auto" w:fill="FFFFFF"/>
        <w:spacing w:after="0" w:line="360" w:lineRule="auto"/>
        <w:ind w:firstLine="720"/>
        <w:jc w:val="both"/>
        <w:rPr>
          <w:rFonts w:asciiTheme="majorHAnsi" w:eastAsia="Times New Roman" w:hAnsiTheme="majorHAnsi" w:cs="Times New Roman"/>
          <w:b/>
          <w:sz w:val="20"/>
          <w:szCs w:val="20"/>
          <w:lang w:eastAsia="en-GB"/>
        </w:rPr>
      </w:pPr>
      <m:oMathPara>
        <m:oMath>
          <m:f>
            <m:fPr>
              <m:ctrlPr>
                <w:rPr>
                  <w:rFonts w:ascii="Cambria Math" w:eastAsia="Times New Roman" w:hAnsi="Cambria Math" w:cs="Times New Roman"/>
                  <w:b/>
                  <w:i/>
                  <w:sz w:val="20"/>
                  <w:szCs w:val="20"/>
                  <w:lang w:eastAsia="en-GB"/>
                </w:rPr>
              </m:ctrlPr>
            </m:fPr>
            <m:num>
              <m:r>
                <m:rPr>
                  <m:sty m:val="bi"/>
                </m:rPr>
                <w:rPr>
                  <w:rFonts w:ascii="Cambria Math" w:eastAsia="Times New Roman" w:hAnsi="Cambria Math" w:cs="Times New Roman"/>
                  <w:sz w:val="20"/>
                  <w:szCs w:val="20"/>
                  <w:lang w:eastAsia="en-GB"/>
                </w:rPr>
                <m:t>1.348</m:t>
              </m:r>
            </m:num>
            <m:den>
              <m:r>
                <m:rPr>
                  <m:sty m:val="bi"/>
                </m:rPr>
                <w:rPr>
                  <w:rFonts w:ascii="Cambria Math" w:eastAsia="Times New Roman" w:hAnsi="Cambria Math" w:cs="Times New Roman"/>
                  <w:sz w:val="20"/>
                  <w:szCs w:val="20"/>
                  <w:lang w:eastAsia="en-GB"/>
                </w:rPr>
                <m:t>19.32</m:t>
              </m:r>
            </m:den>
          </m:f>
          <m:r>
            <m:rPr>
              <m:sty m:val="bi"/>
            </m:rPr>
            <w:rPr>
              <w:rFonts w:ascii="Cambria Math" w:eastAsia="Times New Roman" w:hAnsi="Cambria Math" w:cs="Times New Roman"/>
              <w:sz w:val="20"/>
              <w:szCs w:val="20"/>
              <w:lang w:eastAsia="en-GB"/>
            </w:rPr>
            <m:t>=</m:t>
          </m:r>
          <m:sSup>
            <m:sSupPr>
              <m:ctrlPr>
                <w:rPr>
                  <w:rFonts w:ascii="Cambria Math" w:eastAsia="Times New Roman" w:hAnsi="Cambria Math" w:cs="Times New Roman"/>
                  <w:b/>
                  <w:i/>
                  <w:sz w:val="20"/>
                  <w:szCs w:val="20"/>
                  <w:lang w:eastAsia="en-GB"/>
                </w:rPr>
              </m:ctrlPr>
            </m:sSupPr>
            <m:e>
              <m:r>
                <m:rPr>
                  <m:sty m:val="bi"/>
                </m:rPr>
                <w:rPr>
                  <w:rFonts w:ascii="Cambria Math" w:eastAsia="Times New Roman" w:hAnsi="Cambria Math" w:cs="Times New Roman"/>
                  <w:sz w:val="20"/>
                  <w:szCs w:val="20"/>
                  <w:lang w:eastAsia="en-GB"/>
                </w:rPr>
                <m:t>D</m:t>
              </m:r>
            </m:e>
            <m:sup>
              <m:r>
                <m:rPr>
                  <m:sty m:val="bi"/>
                </m:rPr>
                <w:rPr>
                  <w:rFonts w:ascii="Cambria Math" w:eastAsia="Times New Roman" w:hAnsi="Cambria Math" w:cs="Times New Roman"/>
                  <w:sz w:val="20"/>
                  <w:szCs w:val="20"/>
                  <w:lang w:eastAsia="en-GB"/>
                </w:rPr>
                <m:t>2</m:t>
              </m:r>
            </m:sup>
          </m:sSup>
          <m:r>
            <m:rPr>
              <m:sty m:val="bi"/>
            </m:rPr>
            <w:rPr>
              <w:rFonts w:ascii="Cambria Math" w:eastAsia="Times New Roman" w:hAnsi="Cambria Math" w:cs="Times New Roman"/>
              <w:sz w:val="20"/>
              <w:szCs w:val="20"/>
              <w:lang w:eastAsia="en-GB"/>
            </w:rPr>
            <m:t>×</m:t>
          </m:r>
          <m:sSup>
            <m:sSupPr>
              <m:ctrlPr>
                <w:rPr>
                  <w:rFonts w:ascii="Cambria Math" w:eastAsia="Times New Roman" w:hAnsi="Cambria Math" w:cs="Times New Roman"/>
                  <w:b/>
                  <w:i/>
                  <w:sz w:val="20"/>
                  <w:szCs w:val="20"/>
                  <w:lang w:eastAsia="en-GB"/>
                </w:rPr>
              </m:ctrlPr>
            </m:sSupPr>
            <m:e>
              <m:d>
                <m:dPr>
                  <m:ctrlPr>
                    <w:rPr>
                      <w:rFonts w:ascii="Cambria Math" w:eastAsia="Times New Roman" w:hAnsi="Cambria Math" w:cs="Times New Roman"/>
                      <w:b/>
                      <w:i/>
                      <w:sz w:val="20"/>
                      <w:szCs w:val="20"/>
                      <w:lang w:eastAsia="en-GB"/>
                    </w:rPr>
                  </m:ctrlPr>
                </m:dPr>
                <m:e>
                  <m:f>
                    <m:fPr>
                      <m:ctrlPr>
                        <w:rPr>
                          <w:rFonts w:ascii="Cambria Math" w:eastAsia="Times New Roman" w:hAnsi="Cambria Math" w:cs="Times New Roman"/>
                          <w:b/>
                          <w:i/>
                          <w:sz w:val="20"/>
                          <w:szCs w:val="20"/>
                          <w:lang w:eastAsia="en-GB"/>
                        </w:rPr>
                      </m:ctrlPr>
                    </m:fPr>
                    <m:num>
                      <m:r>
                        <m:rPr>
                          <m:sty m:val="bi"/>
                        </m:rPr>
                        <w:rPr>
                          <w:rFonts w:ascii="Cambria Math" w:eastAsia="Times New Roman" w:hAnsi="Cambria Math" w:cs="Times New Roman"/>
                          <w:sz w:val="20"/>
                          <w:szCs w:val="20"/>
                          <w:lang w:eastAsia="en-GB"/>
                        </w:rPr>
                        <m:t>D</m:t>
                      </m:r>
                    </m:num>
                    <m:den>
                      <m:r>
                        <m:rPr>
                          <m:sty m:val="bi"/>
                        </m:rPr>
                        <w:rPr>
                          <w:rFonts w:ascii="Cambria Math" w:eastAsia="Times New Roman" w:hAnsi="Cambria Math" w:cs="Times New Roman"/>
                          <w:sz w:val="20"/>
                          <w:szCs w:val="20"/>
                          <w:lang w:eastAsia="en-GB"/>
                        </w:rPr>
                        <m:t>4</m:t>
                      </m:r>
                    </m:den>
                  </m:f>
                </m:e>
              </m:d>
            </m:e>
            <m:sup>
              <m:r>
                <m:rPr>
                  <m:sty m:val="bi"/>
                </m:rPr>
                <w:rPr>
                  <w:rFonts w:ascii="Cambria Math" w:eastAsia="Times New Roman" w:hAnsi="Cambria Math" w:cs="Times New Roman"/>
                  <w:sz w:val="20"/>
                  <w:szCs w:val="20"/>
                  <w:lang w:eastAsia="en-GB"/>
                </w:rPr>
                <m:t>2/3</m:t>
              </m:r>
            </m:sup>
          </m:sSup>
        </m:oMath>
      </m:oMathPara>
    </w:p>
    <w:p w:rsidR="009353DD" w:rsidRPr="00402477" w:rsidRDefault="009353DD" w:rsidP="009353DD">
      <w:pPr>
        <w:shd w:val="clear" w:color="auto" w:fill="FFFFFF"/>
        <w:spacing w:after="0" w:line="360" w:lineRule="auto"/>
        <w:ind w:firstLine="720"/>
        <w:jc w:val="both"/>
        <w:rPr>
          <w:rFonts w:asciiTheme="majorHAnsi" w:eastAsia="Times New Roman" w:hAnsiTheme="majorHAnsi" w:cs="Times New Roman"/>
          <w:b/>
          <w:sz w:val="20"/>
          <w:szCs w:val="20"/>
          <w:lang w:eastAsia="en-GB"/>
        </w:rPr>
      </w:pPr>
      <m:oMathPara>
        <m:oMath>
          <m:r>
            <m:rPr>
              <m:sty m:val="bi"/>
            </m:rPr>
            <w:rPr>
              <w:rFonts w:ascii="Cambria Math" w:eastAsia="Times New Roman" w:hAnsi="Cambria Math" w:cs="Times New Roman"/>
              <w:sz w:val="20"/>
              <w:szCs w:val="20"/>
              <w:lang w:eastAsia="en-GB"/>
            </w:rPr>
            <m:t>0.0698=</m:t>
          </m:r>
          <m:sSup>
            <m:sSupPr>
              <m:ctrlPr>
                <w:rPr>
                  <w:rFonts w:ascii="Cambria Math" w:eastAsia="Times New Roman" w:hAnsi="Cambria Math" w:cs="Times New Roman"/>
                  <w:b/>
                  <w:i/>
                  <w:sz w:val="20"/>
                  <w:szCs w:val="20"/>
                  <w:lang w:eastAsia="en-GB"/>
                </w:rPr>
              </m:ctrlPr>
            </m:sSupPr>
            <m:e>
              <m:r>
                <m:rPr>
                  <m:sty m:val="bi"/>
                </m:rPr>
                <w:rPr>
                  <w:rFonts w:ascii="Cambria Math" w:eastAsia="Times New Roman" w:hAnsi="Cambria Math" w:cs="Times New Roman"/>
                  <w:sz w:val="20"/>
                  <w:szCs w:val="20"/>
                  <w:lang w:eastAsia="en-GB"/>
                </w:rPr>
                <m:t>D</m:t>
              </m:r>
            </m:e>
            <m:sup>
              <m:r>
                <m:rPr>
                  <m:sty m:val="bi"/>
                </m:rPr>
                <w:rPr>
                  <w:rFonts w:ascii="Cambria Math" w:eastAsia="Times New Roman" w:hAnsi="Cambria Math" w:cs="Times New Roman"/>
                  <w:sz w:val="20"/>
                  <w:szCs w:val="20"/>
                  <w:lang w:eastAsia="en-GB"/>
                </w:rPr>
                <m:t>2</m:t>
              </m:r>
            </m:sup>
          </m:sSup>
          <m:r>
            <m:rPr>
              <m:sty m:val="bi"/>
            </m:rPr>
            <w:rPr>
              <w:rFonts w:ascii="Cambria Math" w:eastAsia="Times New Roman" w:hAnsi="Cambria Math" w:cs="Times New Roman"/>
              <w:sz w:val="20"/>
              <w:szCs w:val="20"/>
              <w:lang w:eastAsia="en-GB"/>
            </w:rPr>
            <m:t>×</m:t>
          </m:r>
          <m:sSup>
            <m:sSupPr>
              <m:ctrlPr>
                <w:rPr>
                  <w:rFonts w:ascii="Cambria Math" w:eastAsia="Times New Roman" w:hAnsi="Cambria Math" w:cs="Times New Roman"/>
                  <w:b/>
                  <w:i/>
                  <w:sz w:val="20"/>
                  <w:szCs w:val="20"/>
                  <w:lang w:eastAsia="en-GB"/>
                </w:rPr>
              </m:ctrlPr>
            </m:sSupPr>
            <m:e>
              <m:d>
                <m:dPr>
                  <m:ctrlPr>
                    <w:rPr>
                      <w:rFonts w:ascii="Cambria Math" w:eastAsia="Times New Roman" w:hAnsi="Cambria Math" w:cs="Times New Roman"/>
                      <w:b/>
                      <w:i/>
                      <w:sz w:val="20"/>
                      <w:szCs w:val="20"/>
                      <w:lang w:eastAsia="en-GB"/>
                    </w:rPr>
                  </m:ctrlPr>
                </m:dPr>
                <m:e>
                  <m:f>
                    <m:fPr>
                      <m:ctrlPr>
                        <w:rPr>
                          <w:rFonts w:ascii="Cambria Math" w:eastAsia="Times New Roman" w:hAnsi="Cambria Math" w:cs="Times New Roman"/>
                          <w:b/>
                          <w:i/>
                          <w:sz w:val="20"/>
                          <w:szCs w:val="20"/>
                          <w:lang w:eastAsia="en-GB"/>
                        </w:rPr>
                      </m:ctrlPr>
                    </m:fPr>
                    <m:num>
                      <m:r>
                        <m:rPr>
                          <m:sty m:val="bi"/>
                        </m:rPr>
                        <w:rPr>
                          <w:rFonts w:ascii="Cambria Math" w:eastAsia="Times New Roman" w:hAnsi="Cambria Math" w:cs="Times New Roman"/>
                          <w:sz w:val="20"/>
                          <w:szCs w:val="20"/>
                          <w:lang w:eastAsia="en-GB"/>
                        </w:rPr>
                        <m:t>D</m:t>
                      </m:r>
                    </m:num>
                    <m:den>
                      <m:r>
                        <m:rPr>
                          <m:sty m:val="bi"/>
                        </m:rPr>
                        <w:rPr>
                          <w:rFonts w:ascii="Cambria Math" w:eastAsia="Times New Roman" w:hAnsi="Cambria Math" w:cs="Times New Roman"/>
                          <w:sz w:val="20"/>
                          <w:szCs w:val="20"/>
                          <w:lang w:eastAsia="en-GB"/>
                        </w:rPr>
                        <m:t>4</m:t>
                      </m:r>
                    </m:den>
                  </m:f>
                </m:e>
              </m:d>
            </m:e>
            <m:sup>
              <m:r>
                <m:rPr>
                  <m:sty m:val="bi"/>
                </m:rPr>
                <w:rPr>
                  <w:rFonts w:ascii="Cambria Math" w:eastAsia="Times New Roman" w:hAnsi="Cambria Math" w:cs="Times New Roman"/>
                  <w:sz w:val="20"/>
                  <w:szCs w:val="20"/>
                  <w:lang w:eastAsia="en-GB"/>
                </w:rPr>
                <m:t>2/3</m:t>
              </m:r>
            </m:sup>
          </m:sSup>
        </m:oMath>
      </m:oMathPara>
    </w:p>
    <w:p w:rsidR="009353DD" w:rsidRDefault="00B34618" w:rsidP="009353DD">
      <w:pPr>
        <w:shd w:val="clear" w:color="auto" w:fill="FFFFFF"/>
        <w:spacing w:after="0" w:line="360" w:lineRule="auto"/>
        <w:rPr>
          <w:rFonts w:asciiTheme="majorHAnsi" w:eastAsia="Times New Roman" w:hAnsiTheme="majorHAnsi" w:cs="Times New Roman"/>
          <w:b/>
          <w:sz w:val="20"/>
          <w:szCs w:val="20"/>
          <w:lang w:eastAsia="en-GB"/>
        </w:rPr>
      </w:pPr>
      <w:proofErr w:type="gramStart"/>
      <w:r>
        <w:rPr>
          <w:rFonts w:asciiTheme="majorHAnsi" w:eastAsia="Times New Roman" w:hAnsiTheme="majorHAnsi" w:cs="Times New Roman"/>
          <w:b/>
          <w:sz w:val="20"/>
          <w:szCs w:val="20"/>
          <w:lang w:eastAsia="en-GB"/>
        </w:rPr>
        <w:t>Sehingga nilai D</w:t>
      </w:r>
      <w:r w:rsidR="009353DD">
        <w:rPr>
          <w:rFonts w:asciiTheme="majorHAnsi" w:eastAsia="Times New Roman" w:hAnsiTheme="majorHAnsi" w:cs="Times New Roman"/>
          <w:b/>
          <w:sz w:val="20"/>
          <w:szCs w:val="20"/>
          <w:lang w:eastAsia="en-GB"/>
        </w:rPr>
        <w:t xml:space="preserve"> berdasarkan trial &amp; error di dapat sebesar </w:t>
      </w:r>
      <m:oMath>
        <m:r>
          <m:rPr>
            <m:sty m:val="bi"/>
          </m:rPr>
          <w:rPr>
            <w:rFonts w:ascii="Cambria Math" w:eastAsia="Times New Roman" w:hAnsi="Cambria Math" w:cs="Times New Roman"/>
            <w:sz w:val="20"/>
            <w:szCs w:val="20"/>
            <w:lang w:eastAsia="en-GB"/>
          </w:rPr>
          <m:t>D=0.5 m</m:t>
        </m:r>
      </m:oMath>
      <w:r>
        <w:rPr>
          <w:rFonts w:asciiTheme="majorHAnsi" w:eastAsia="Times New Roman" w:hAnsiTheme="majorHAnsi" w:cs="Times New Roman"/>
          <w:b/>
          <w:sz w:val="20"/>
          <w:szCs w:val="20"/>
          <w:lang w:eastAsia="en-GB"/>
        </w:rPr>
        <w:t xml:space="preserve"> </w:t>
      </w:r>
      <w:r w:rsidR="009353DD">
        <w:rPr>
          <w:rFonts w:asciiTheme="majorHAnsi" w:eastAsia="Times New Roman" w:hAnsiTheme="majorHAnsi" w:cs="Times New Roman"/>
          <w:b/>
          <w:sz w:val="20"/>
          <w:szCs w:val="20"/>
          <w:lang w:eastAsia="en-GB"/>
        </w:rPr>
        <w:t>dengan</w:t>
      </w:r>
      <w:r w:rsidR="00A903D0">
        <w:rPr>
          <w:rFonts w:asciiTheme="majorHAnsi" w:eastAsia="Times New Roman" w:hAnsiTheme="majorHAnsi" w:cs="Times New Roman"/>
          <w:b/>
          <w:sz w:val="20"/>
          <w:szCs w:val="20"/>
          <w:lang w:eastAsia="en-GB"/>
        </w:rPr>
        <w:t xml:space="preserve"> kemiringan dasar saluran 0.1363</w:t>
      </w:r>
      <w:r w:rsidR="009353DD">
        <w:rPr>
          <w:rFonts w:asciiTheme="majorHAnsi" w:eastAsia="Times New Roman" w:hAnsiTheme="majorHAnsi" w:cs="Times New Roman"/>
          <w:b/>
          <w:sz w:val="20"/>
          <w:szCs w:val="20"/>
          <w:lang w:eastAsia="en-GB"/>
        </w:rPr>
        <w:t xml:space="preserve"> (</w:t>
      </w:r>
      <w:r w:rsidR="00A903D0">
        <w:rPr>
          <w:rFonts w:asciiTheme="majorHAnsi" w:eastAsia="Times New Roman" w:hAnsiTheme="majorHAnsi" w:cs="Times New Roman"/>
          <w:b/>
          <w:sz w:val="20"/>
          <w:szCs w:val="20"/>
          <w:lang w:eastAsia="en-GB"/>
        </w:rPr>
        <w:t>13.63</w:t>
      </w:r>
      <w:r w:rsidR="009353DD">
        <w:rPr>
          <w:rFonts w:asciiTheme="majorHAnsi" w:eastAsia="Times New Roman" w:hAnsiTheme="majorHAnsi" w:cs="Times New Roman"/>
          <w:b/>
          <w:sz w:val="20"/>
          <w:szCs w:val="20"/>
          <w:lang w:eastAsia="en-GB"/>
        </w:rPr>
        <w:t>%).</w:t>
      </w:r>
      <w:proofErr w:type="gramEnd"/>
    </w:p>
    <w:p w:rsidR="00B07582" w:rsidRDefault="00B07582" w:rsidP="00B07582">
      <w:pPr>
        <w:pStyle w:val="ListParagraph"/>
        <w:tabs>
          <w:tab w:val="left" w:pos="709"/>
        </w:tabs>
        <w:jc w:val="both"/>
        <w:rPr>
          <w:rFonts w:asciiTheme="majorHAnsi" w:hAnsiTheme="majorHAnsi"/>
          <w:sz w:val="20"/>
          <w:szCs w:val="20"/>
        </w:rPr>
      </w:pPr>
    </w:p>
    <w:p w:rsidR="00B07582" w:rsidRPr="00301E1C" w:rsidRDefault="00B07582" w:rsidP="009353DD">
      <w:pPr>
        <w:pStyle w:val="ListParagraph"/>
        <w:numPr>
          <w:ilvl w:val="0"/>
          <w:numId w:val="8"/>
        </w:numPr>
        <w:shd w:val="clear" w:color="auto" w:fill="FFFFFF"/>
        <w:tabs>
          <w:tab w:val="left" w:pos="709"/>
        </w:tabs>
        <w:spacing w:after="0" w:line="360" w:lineRule="auto"/>
        <w:jc w:val="both"/>
        <w:rPr>
          <w:rFonts w:asciiTheme="majorHAnsi" w:eastAsia="Times New Roman" w:hAnsiTheme="majorHAnsi"/>
          <w:b/>
          <w:sz w:val="20"/>
          <w:szCs w:val="20"/>
          <w:lang w:eastAsia="en-GB"/>
        </w:rPr>
      </w:pPr>
      <w:r w:rsidRPr="00301E1C">
        <w:rPr>
          <w:rFonts w:asciiTheme="majorHAnsi" w:hAnsiTheme="majorHAnsi"/>
          <w:sz w:val="20"/>
          <w:szCs w:val="20"/>
        </w:rPr>
        <w:t>MENGHITUNG STABILITAS BANGUNAN PELIMPAH</w:t>
      </w:r>
    </w:p>
    <w:p w:rsidR="00301E1C" w:rsidRPr="00301E1C" w:rsidRDefault="00301E1C" w:rsidP="00301E1C">
      <w:pPr>
        <w:shd w:val="clear" w:color="auto" w:fill="FFFFFF"/>
        <w:tabs>
          <w:tab w:val="left" w:pos="709"/>
        </w:tabs>
        <w:spacing w:after="0" w:line="360" w:lineRule="auto"/>
        <w:jc w:val="both"/>
        <w:rPr>
          <w:rFonts w:asciiTheme="majorHAnsi" w:eastAsia="Times New Roman" w:hAnsiTheme="majorHAnsi" w:cs="Times New Roman"/>
          <w:b/>
          <w:sz w:val="20"/>
          <w:szCs w:val="20"/>
          <w:lang w:eastAsia="en-GB"/>
        </w:rPr>
      </w:pPr>
      <w:r>
        <w:rPr>
          <w:rFonts w:asciiTheme="majorHAnsi" w:hAnsiTheme="majorHAnsi"/>
          <w:sz w:val="20"/>
          <w:szCs w:val="20"/>
        </w:rPr>
        <w:tab/>
      </w:r>
      <w:r w:rsidRPr="00301E1C">
        <w:rPr>
          <w:rFonts w:asciiTheme="majorHAnsi" w:hAnsiTheme="majorHAnsi"/>
          <w:sz w:val="20"/>
          <w:szCs w:val="20"/>
        </w:rPr>
        <w:t xml:space="preserve">Bangunan Pelimpah harus di design stabil terhadap </w:t>
      </w:r>
      <w:proofErr w:type="gramStart"/>
      <w:r w:rsidRPr="00301E1C">
        <w:rPr>
          <w:rFonts w:asciiTheme="majorHAnsi" w:hAnsiTheme="majorHAnsi"/>
          <w:sz w:val="20"/>
          <w:szCs w:val="20"/>
        </w:rPr>
        <w:t>gaya</w:t>
      </w:r>
      <w:proofErr w:type="gramEnd"/>
      <w:r w:rsidRPr="00301E1C">
        <w:rPr>
          <w:rFonts w:asciiTheme="majorHAnsi" w:hAnsiTheme="majorHAnsi"/>
          <w:sz w:val="20"/>
          <w:szCs w:val="20"/>
        </w:rPr>
        <w:t xml:space="preserve"> guling oleh tanah. Dimana reaksi tanah dapat di gambarkan sebagai berikut:</w:t>
      </w:r>
    </w:p>
    <w:p w:rsidR="006133D3" w:rsidRDefault="00B07582" w:rsidP="00E168FD">
      <w:pPr>
        <w:spacing w:after="0" w:line="240" w:lineRule="auto"/>
        <w:rPr>
          <w:rFonts w:asciiTheme="majorHAnsi" w:eastAsia="Calibri" w:hAnsiTheme="majorHAnsi" w:cs="Times New Roman"/>
          <w:b/>
          <w:sz w:val="20"/>
          <w:szCs w:val="20"/>
          <w:lang w:val="en-US"/>
        </w:rPr>
      </w:pPr>
      <w:r>
        <w:rPr>
          <w:rFonts w:asciiTheme="majorHAnsi" w:eastAsia="Calibri" w:hAnsiTheme="majorHAnsi" w:cs="Times New Roman"/>
          <w:b/>
          <w:noProof/>
          <w:sz w:val="20"/>
          <w:szCs w:val="20"/>
          <w:lang w:eastAsia="en-GB"/>
        </w:rPr>
        <w:drawing>
          <wp:inline distT="0" distB="0" distL="0" distR="0">
            <wp:extent cx="5732890" cy="2528515"/>
            <wp:effectExtent l="0" t="0" r="127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a:extLst>
                        <a:ext uri="{28A0092B-C50C-407E-A947-70E740481C1C}">
                          <a14:useLocalDpi xmlns:a14="http://schemas.microsoft.com/office/drawing/2010/main" val="0"/>
                        </a:ext>
                      </a:extLst>
                    </a:blip>
                    <a:srcRect t="7048" b="8379"/>
                    <a:stretch/>
                  </pic:blipFill>
                  <pic:spPr bwMode="auto">
                    <a:xfrm>
                      <a:off x="0" y="0"/>
                      <a:ext cx="5732780" cy="2528466"/>
                    </a:xfrm>
                    <a:prstGeom prst="rect">
                      <a:avLst/>
                    </a:prstGeom>
                    <a:noFill/>
                    <a:ln>
                      <a:noFill/>
                    </a:ln>
                    <a:extLst>
                      <a:ext uri="{53640926-AAD7-44D8-BBD7-CCE9431645EC}">
                        <a14:shadowObscured xmlns:a14="http://schemas.microsoft.com/office/drawing/2010/main"/>
                      </a:ext>
                    </a:extLst>
                  </pic:spPr>
                </pic:pic>
              </a:graphicData>
            </a:graphic>
          </wp:inline>
        </w:drawing>
      </w:r>
    </w:p>
    <w:p w:rsidR="00301E1C" w:rsidRPr="00301E1C" w:rsidRDefault="00301E1C" w:rsidP="00301E1C">
      <w:pPr>
        <w:spacing w:after="0" w:line="240" w:lineRule="auto"/>
        <w:jc w:val="both"/>
        <w:rPr>
          <w:rFonts w:asciiTheme="majorHAnsi" w:eastAsia="Calibri" w:hAnsiTheme="majorHAnsi" w:cs="Times New Roman"/>
          <w:sz w:val="20"/>
          <w:szCs w:val="20"/>
          <w:lang w:val="en-US"/>
        </w:rPr>
      </w:pPr>
      <w:r>
        <w:rPr>
          <w:rFonts w:asciiTheme="majorHAnsi" w:eastAsia="Calibri" w:hAnsiTheme="majorHAnsi" w:cs="Times New Roman"/>
          <w:b/>
          <w:sz w:val="20"/>
          <w:szCs w:val="20"/>
          <w:lang w:val="en-US"/>
        </w:rPr>
        <w:tab/>
      </w:r>
      <w:r w:rsidRPr="00301E1C">
        <w:rPr>
          <w:rFonts w:asciiTheme="majorHAnsi" w:eastAsia="Calibri" w:hAnsiTheme="majorHAnsi" w:cs="Times New Roman"/>
          <w:sz w:val="20"/>
          <w:szCs w:val="20"/>
          <w:lang w:val="en-US"/>
        </w:rPr>
        <w:t xml:space="preserve">Berdasarkan diagram reaksi tanah di atas dapat kita lihat tekanan tanah aktif kesamping lebih kecil dari reaksi tanah yang menahan akibat nilai cohesi yang cukup besar pada tanah. </w:t>
      </w:r>
      <w:proofErr w:type="gramStart"/>
      <w:r w:rsidRPr="00301E1C">
        <w:rPr>
          <w:rFonts w:asciiTheme="majorHAnsi" w:eastAsia="Calibri" w:hAnsiTheme="majorHAnsi" w:cs="Times New Roman"/>
          <w:sz w:val="20"/>
          <w:szCs w:val="20"/>
          <w:lang w:val="en-US"/>
        </w:rPr>
        <w:t>Sehingga dapat di simpulkan bahwa tidak ada dorongan aktif kesamping yang mendorong bangunan pelimpah sehingga bangunan pelimpah masih aman di gunakan.</w:t>
      </w:r>
      <w:proofErr w:type="gramEnd"/>
    </w:p>
    <w:p w:rsidR="00301E1C" w:rsidRDefault="00301E1C" w:rsidP="00E168FD">
      <w:pPr>
        <w:spacing w:after="0" w:line="240" w:lineRule="auto"/>
        <w:rPr>
          <w:rFonts w:asciiTheme="majorHAnsi" w:eastAsia="Calibri" w:hAnsiTheme="majorHAnsi" w:cs="Times New Roman"/>
          <w:b/>
          <w:sz w:val="20"/>
          <w:szCs w:val="20"/>
          <w:lang w:val="en-US"/>
        </w:rPr>
      </w:pPr>
    </w:p>
    <w:p w:rsidR="00301E1C" w:rsidRDefault="00301E1C" w:rsidP="00E168FD">
      <w:pPr>
        <w:spacing w:after="0" w:line="240" w:lineRule="auto"/>
        <w:rPr>
          <w:rFonts w:asciiTheme="majorHAnsi" w:eastAsia="Calibri" w:hAnsiTheme="majorHAnsi" w:cs="Times New Roman"/>
          <w:b/>
          <w:sz w:val="20"/>
          <w:szCs w:val="20"/>
          <w:lang w:val="en-US"/>
        </w:rPr>
      </w:pPr>
    </w:p>
    <w:p w:rsidR="00301E1C" w:rsidRDefault="00301E1C" w:rsidP="00E168FD">
      <w:pPr>
        <w:spacing w:after="0" w:line="240" w:lineRule="auto"/>
        <w:rPr>
          <w:rFonts w:asciiTheme="majorHAnsi" w:eastAsia="Calibri" w:hAnsiTheme="majorHAnsi" w:cs="Times New Roman"/>
          <w:b/>
          <w:sz w:val="20"/>
          <w:szCs w:val="20"/>
          <w:lang w:val="en-US"/>
        </w:rPr>
      </w:pPr>
      <w:r>
        <w:rPr>
          <w:rFonts w:asciiTheme="majorHAnsi" w:eastAsia="Calibri" w:hAnsiTheme="majorHAnsi" w:cs="Times New Roman"/>
          <w:b/>
          <w:sz w:val="20"/>
          <w:szCs w:val="20"/>
          <w:lang w:val="en-US"/>
        </w:rPr>
        <w:t xml:space="preserve"> </w:t>
      </w:r>
    </w:p>
    <w:p w:rsidR="006133D3" w:rsidRDefault="006133D3" w:rsidP="00E168FD">
      <w:pPr>
        <w:spacing w:after="0" w:line="240" w:lineRule="auto"/>
        <w:rPr>
          <w:rFonts w:asciiTheme="majorHAnsi" w:eastAsia="Calibri" w:hAnsiTheme="majorHAnsi" w:cs="Times New Roman"/>
          <w:b/>
          <w:sz w:val="20"/>
          <w:szCs w:val="20"/>
          <w:lang w:val="en-US"/>
        </w:rPr>
      </w:pPr>
    </w:p>
    <w:p w:rsidR="006133D3" w:rsidRPr="008D6944" w:rsidRDefault="006133D3" w:rsidP="00E168FD">
      <w:pPr>
        <w:spacing w:after="0" w:line="240" w:lineRule="auto"/>
        <w:rPr>
          <w:rFonts w:asciiTheme="majorHAnsi" w:hAnsiTheme="majorHAnsi"/>
          <w:b/>
          <w:sz w:val="20"/>
          <w:szCs w:val="20"/>
        </w:rPr>
      </w:pPr>
    </w:p>
    <w:p w:rsidR="005C6F6A" w:rsidRDefault="005C6F6A" w:rsidP="008635D6">
      <w:pPr>
        <w:pStyle w:val="ListParagraph"/>
        <w:numPr>
          <w:ilvl w:val="0"/>
          <w:numId w:val="3"/>
        </w:numPr>
        <w:spacing w:after="0" w:line="240" w:lineRule="auto"/>
        <w:ind w:left="426" w:hanging="426"/>
        <w:jc w:val="both"/>
        <w:rPr>
          <w:rFonts w:asciiTheme="majorHAnsi" w:hAnsiTheme="majorHAnsi"/>
          <w:b/>
          <w:sz w:val="20"/>
          <w:szCs w:val="20"/>
        </w:rPr>
      </w:pPr>
      <w:r>
        <w:rPr>
          <w:rFonts w:asciiTheme="majorHAnsi" w:hAnsiTheme="majorHAnsi"/>
          <w:b/>
          <w:sz w:val="20"/>
          <w:szCs w:val="20"/>
        </w:rPr>
        <w:lastRenderedPageBreak/>
        <w:t>Penutup dan Kesimpulan</w:t>
      </w:r>
    </w:p>
    <w:p w:rsidR="00A463E3" w:rsidRPr="00A463E3" w:rsidRDefault="00A463E3" w:rsidP="00A463E3">
      <w:pPr>
        <w:spacing w:after="0" w:line="240" w:lineRule="auto"/>
        <w:jc w:val="both"/>
        <w:rPr>
          <w:rFonts w:asciiTheme="majorHAnsi" w:hAnsiTheme="majorHAnsi"/>
          <w:b/>
          <w:sz w:val="20"/>
          <w:szCs w:val="20"/>
        </w:rPr>
      </w:pPr>
    </w:p>
    <w:p w:rsidR="00187C74" w:rsidRDefault="007C338E" w:rsidP="008635D6">
      <w:pPr>
        <w:spacing w:after="0" w:line="240" w:lineRule="auto"/>
        <w:ind w:firstLine="720"/>
        <w:jc w:val="both"/>
        <w:rPr>
          <w:rFonts w:asciiTheme="majorHAnsi" w:hAnsiTheme="majorHAnsi"/>
          <w:sz w:val="20"/>
          <w:szCs w:val="20"/>
        </w:rPr>
      </w:pPr>
      <w:r w:rsidRPr="00A463E3">
        <w:rPr>
          <w:rFonts w:asciiTheme="majorHAnsi" w:hAnsiTheme="majorHAnsi"/>
          <w:sz w:val="20"/>
          <w:szCs w:val="20"/>
        </w:rPr>
        <w:t xml:space="preserve">Dari </w:t>
      </w:r>
      <w:r w:rsidRPr="00A463E3">
        <w:rPr>
          <w:rFonts w:asciiTheme="majorHAnsi" w:eastAsia="Calibri" w:hAnsiTheme="majorHAnsi" w:cs="Times New Roman"/>
          <w:sz w:val="20"/>
          <w:szCs w:val="20"/>
          <w:lang w:val="en-US"/>
        </w:rPr>
        <w:t>semua</w:t>
      </w:r>
      <w:r w:rsidRPr="00A463E3">
        <w:rPr>
          <w:rFonts w:asciiTheme="majorHAnsi" w:hAnsiTheme="majorHAnsi"/>
          <w:sz w:val="20"/>
          <w:szCs w:val="20"/>
        </w:rPr>
        <w:t xml:space="preserve"> pemeriksaan dan analisa geoteknik yang di lakukan maka dapat di simpulkan hal-hal sebagai berikut:</w:t>
      </w:r>
    </w:p>
    <w:p w:rsidR="00C43167" w:rsidRPr="00A463E3" w:rsidRDefault="00C43167" w:rsidP="008635D6">
      <w:pPr>
        <w:spacing w:after="0" w:line="240" w:lineRule="auto"/>
        <w:ind w:firstLine="720"/>
        <w:jc w:val="both"/>
        <w:rPr>
          <w:rFonts w:asciiTheme="majorHAnsi" w:hAnsiTheme="majorHAnsi"/>
          <w:sz w:val="20"/>
          <w:szCs w:val="20"/>
        </w:rPr>
      </w:pPr>
    </w:p>
    <w:p w:rsidR="004A486E" w:rsidRDefault="00A55618" w:rsidP="004A486E">
      <w:pPr>
        <w:pStyle w:val="ListParagraph"/>
        <w:numPr>
          <w:ilvl w:val="0"/>
          <w:numId w:val="4"/>
        </w:numPr>
        <w:tabs>
          <w:tab w:val="left" w:pos="5026"/>
        </w:tabs>
        <w:jc w:val="both"/>
        <w:rPr>
          <w:rFonts w:asciiTheme="majorHAnsi" w:hAnsiTheme="majorHAnsi"/>
          <w:sz w:val="20"/>
          <w:szCs w:val="20"/>
        </w:rPr>
      </w:pPr>
      <w:r w:rsidRPr="00A463E3">
        <w:rPr>
          <w:rFonts w:asciiTheme="majorHAnsi" w:hAnsiTheme="majorHAnsi"/>
          <w:sz w:val="20"/>
          <w:szCs w:val="20"/>
        </w:rPr>
        <w:t xml:space="preserve">Faktor keamanan tebing </w:t>
      </w:r>
      <w:r w:rsidR="005831A7">
        <w:rPr>
          <w:rFonts w:asciiTheme="majorHAnsi" w:hAnsiTheme="majorHAnsi"/>
          <w:sz w:val="20"/>
          <w:szCs w:val="20"/>
        </w:rPr>
        <w:t xml:space="preserve">akibat </w:t>
      </w:r>
      <w:r w:rsidR="006F07BA">
        <w:rPr>
          <w:rFonts w:asciiTheme="majorHAnsi" w:hAnsiTheme="majorHAnsi"/>
          <w:sz w:val="20"/>
          <w:szCs w:val="20"/>
        </w:rPr>
        <w:t>S</w:t>
      </w:r>
      <w:r w:rsidR="005831A7">
        <w:rPr>
          <w:rFonts w:asciiTheme="majorHAnsi" w:hAnsiTheme="majorHAnsi"/>
          <w:sz w:val="20"/>
          <w:szCs w:val="20"/>
        </w:rPr>
        <w:t xml:space="preserve">liding </w:t>
      </w:r>
      <w:r w:rsidR="006F07BA">
        <w:rPr>
          <w:rFonts w:asciiTheme="majorHAnsi" w:hAnsiTheme="majorHAnsi"/>
          <w:sz w:val="20"/>
          <w:szCs w:val="20"/>
        </w:rPr>
        <w:t>adalah sebagai berikut</w:t>
      </w:r>
    </w:p>
    <w:p w:rsidR="006F07BA" w:rsidRDefault="006F07BA" w:rsidP="006F07BA">
      <w:pPr>
        <w:pStyle w:val="ListParagraph"/>
        <w:numPr>
          <w:ilvl w:val="0"/>
          <w:numId w:val="18"/>
        </w:numPr>
        <w:tabs>
          <w:tab w:val="left" w:pos="5026"/>
        </w:tabs>
        <w:jc w:val="both"/>
        <w:rPr>
          <w:rFonts w:asciiTheme="majorHAnsi" w:hAnsiTheme="majorHAnsi"/>
          <w:sz w:val="20"/>
          <w:szCs w:val="20"/>
        </w:rPr>
      </w:pPr>
      <w:r>
        <w:rPr>
          <w:rFonts w:asciiTheme="majorHAnsi" w:hAnsiTheme="majorHAnsi"/>
          <w:sz w:val="20"/>
          <w:szCs w:val="20"/>
        </w:rPr>
        <w:t>Lokasi Zone A (Sondir 1 =</w:t>
      </w:r>
      <w:r w:rsidR="00AF0E42">
        <w:rPr>
          <w:rFonts w:asciiTheme="majorHAnsi" w:hAnsiTheme="majorHAnsi"/>
          <w:sz w:val="20"/>
          <w:szCs w:val="20"/>
        </w:rPr>
        <w:t>4.995</w:t>
      </w:r>
      <w:r>
        <w:rPr>
          <w:rFonts w:asciiTheme="majorHAnsi" w:hAnsiTheme="majorHAnsi"/>
          <w:sz w:val="20"/>
          <w:szCs w:val="20"/>
        </w:rPr>
        <w:t xml:space="preserve"> , Sondir 2 =</w:t>
      </w:r>
      <w:r w:rsidR="00AF0E42">
        <w:rPr>
          <w:rFonts w:asciiTheme="majorHAnsi" w:hAnsiTheme="majorHAnsi"/>
          <w:sz w:val="20"/>
          <w:szCs w:val="20"/>
        </w:rPr>
        <w:t>4.35)</w:t>
      </w:r>
    </w:p>
    <w:p w:rsidR="006F07BA" w:rsidRPr="006F07BA" w:rsidRDefault="006F07BA" w:rsidP="006F07BA">
      <w:pPr>
        <w:pStyle w:val="ListParagraph"/>
        <w:numPr>
          <w:ilvl w:val="0"/>
          <w:numId w:val="18"/>
        </w:numPr>
        <w:tabs>
          <w:tab w:val="left" w:pos="5026"/>
        </w:tabs>
        <w:jc w:val="both"/>
        <w:rPr>
          <w:rFonts w:asciiTheme="majorHAnsi" w:hAnsiTheme="majorHAnsi"/>
          <w:sz w:val="20"/>
          <w:szCs w:val="20"/>
        </w:rPr>
      </w:pPr>
      <w:r>
        <w:rPr>
          <w:rFonts w:asciiTheme="majorHAnsi" w:hAnsiTheme="majorHAnsi"/>
          <w:sz w:val="20"/>
          <w:szCs w:val="20"/>
        </w:rPr>
        <w:t>Lokasi Zone B (Sondir 1 =</w:t>
      </w:r>
      <w:r w:rsidR="00AF0E42">
        <w:rPr>
          <w:rFonts w:asciiTheme="majorHAnsi" w:hAnsiTheme="majorHAnsi"/>
          <w:sz w:val="20"/>
          <w:szCs w:val="20"/>
        </w:rPr>
        <w:t xml:space="preserve">5.511 </w:t>
      </w:r>
      <w:r>
        <w:rPr>
          <w:rFonts w:asciiTheme="majorHAnsi" w:hAnsiTheme="majorHAnsi"/>
          <w:sz w:val="20"/>
          <w:szCs w:val="20"/>
        </w:rPr>
        <w:t>, Sondir 2 =</w:t>
      </w:r>
      <w:r w:rsidR="00AF0E42">
        <w:rPr>
          <w:rFonts w:asciiTheme="majorHAnsi" w:hAnsiTheme="majorHAnsi"/>
          <w:sz w:val="20"/>
          <w:szCs w:val="20"/>
        </w:rPr>
        <w:t>4.648)</w:t>
      </w:r>
    </w:p>
    <w:p w:rsidR="006F07BA" w:rsidRDefault="006F07BA" w:rsidP="006F07BA">
      <w:pPr>
        <w:pStyle w:val="ListParagraph"/>
        <w:numPr>
          <w:ilvl w:val="0"/>
          <w:numId w:val="18"/>
        </w:numPr>
        <w:tabs>
          <w:tab w:val="left" w:pos="5026"/>
        </w:tabs>
        <w:jc w:val="both"/>
        <w:rPr>
          <w:rFonts w:asciiTheme="majorHAnsi" w:hAnsiTheme="majorHAnsi"/>
          <w:sz w:val="20"/>
          <w:szCs w:val="20"/>
        </w:rPr>
      </w:pPr>
      <w:r>
        <w:rPr>
          <w:rFonts w:asciiTheme="majorHAnsi" w:hAnsiTheme="majorHAnsi"/>
          <w:sz w:val="20"/>
          <w:szCs w:val="20"/>
        </w:rPr>
        <w:t>Lokasi Zone C dan D (Sondir 1 =</w:t>
      </w:r>
      <w:r w:rsidR="00AF0E42">
        <w:rPr>
          <w:rFonts w:asciiTheme="majorHAnsi" w:hAnsiTheme="majorHAnsi"/>
          <w:sz w:val="20"/>
          <w:szCs w:val="20"/>
        </w:rPr>
        <w:t>3.741</w:t>
      </w:r>
      <w:r>
        <w:rPr>
          <w:rFonts w:asciiTheme="majorHAnsi" w:hAnsiTheme="majorHAnsi"/>
          <w:sz w:val="20"/>
          <w:szCs w:val="20"/>
        </w:rPr>
        <w:t xml:space="preserve"> , Sondir 2 =</w:t>
      </w:r>
      <w:r w:rsidR="00AF0E42">
        <w:rPr>
          <w:rFonts w:asciiTheme="majorHAnsi" w:hAnsiTheme="majorHAnsi"/>
          <w:sz w:val="20"/>
          <w:szCs w:val="20"/>
        </w:rPr>
        <w:t>2.929)</w:t>
      </w:r>
    </w:p>
    <w:p w:rsidR="00C43167" w:rsidRDefault="00C43167" w:rsidP="00C43167">
      <w:pPr>
        <w:pStyle w:val="ListParagraph"/>
        <w:numPr>
          <w:ilvl w:val="0"/>
          <w:numId w:val="4"/>
        </w:numPr>
        <w:tabs>
          <w:tab w:val="left" w:pos="5026"/>
        </w:tabs>
        <w:jc w:val="both"/>
        <w:rPr>
          <w:rFonts w:asciiTheme="majorHAnsi" w:hAnsiTheme="majorHAnsi"/>
          <w:sz w:val="20"/>
          <w:szCs w:val="20"/>
        </w:rPr>
      </w:pPr>
      <w:r>
        <w:rPr>
          <w:rFonts w:asciiTheme="majorHAnsi" w:hAnsiTheme="majorHAnsi"/>
          <w:sz w:val="20"/>
          <w:szCs w:val="20"/>
        </w:rPr>
        <w:t xml:space="preserve">Dari Hasil analisa terhadap semua Zone dapat di simpulkan bahwa </w:t>
      </w:r>
      <w:proofErr w:type="gramStart"/>
      <w:r>
        <w:rPr>
          <w:rFonts w:asciiTheme="majorHAnsi" w:hAnsiTheme="majorHAnsi"/>
          <w:sz w:val="20"/>
          <w:szCs w:val="20"/>
        </w:rPr>
        <w:t>tebing  aman</w:t>
      </w:r>
      <w:proofErr w:type="gramEnd"/>
      <w:r>
        <w:rPr>
          <w:rFonts w:asciiTheme="majorHAnsi" w:hAnsiTheme="majorHAnsi"/>
          <w:sz w:val="20"/>
          <w:szCs w:val="20"/>
        </w:rPr>
        <w:t xml:space="preserve"> terhadap sliding sehingga </w:t>
      </w:r>
      <w:r w:rsidRPr="00C43167">
        <w:rPr>
          <w:rFonts w:asciiTheme="majorHAnsi" w:hAnsiTheme="majorHAnsi"/>
          <w:b/>
          <w:sz w:val="20"/>
          <w:szCs w:val="20"/>
        </w:rPr>
        <w:t>Tidak Diperlukan Dinding Penahan Tanah</w:t>
      </w:r>
      <w:r>
        <w:rPr>
          <w:rFonts w:asciiTheme="majorHAnsi" w:hAnsiTheme="majorHAnsi"/>
          <w:sz w:val="20"/>
          <w:szCs w:val="20"/>
        </w:rPr>
        <w:t xml:space="preserve"> untuk menahan tebing.  Akan tetapi </w:t>
      </w:r>
      <w:r w:rsidRPr="00CD02E0">
        <w:rPr>
          <w:rFonts w:asciiTheme="majorHAnsi" w:hAnsiTheme="majorHAnsi"/>
          <w:b/>
          <w:sz w:val="20"/>
          <w:szCs w:val="20"/>
        </w:rPr>
        <w:t>Diperlukan Struktur Penahan Erosi</w:t>
      </w:r>
      <w:r>
        <w:rPr>
          <w:rFonts w:asciiTheme="majorHAnsi" w:hAnsiTheme="majorHAnsi"/>
          <w:sz w:val="20"/>
          <w:szCs w:val="20"/>
        </w:rPr>
        <w:t xml:space="preserve"> karena Tebing-Tebing yang ada di lapangan tergerus oleh air dan apabila terus di biarkan maka dapat membahayakan bangunan di atasnya.</w:t>
      </w:r>
    </w:p>
    <w:p w:rsidR="00D84A0E" w:rsidRDefault="00D84A0E" w:rsidP="00C43167">
      <w:pPr>
        <w:pStyle w:val="ListParagraph"/>
        <w:numPr>
          <w:ilvl w:val="0"/>
          <w:numId w:val="4"/>
        </w:numPr>
        <w:tabs>
          <w:tab w:val="left" w:pos="5026"/>
        </w:tabs>
        <w:jc w:val="both"/>
        <w:rPr>
          <w:rFonts w:asciiTheme="majorHAnsi" w:hAnsiTheme="majorHAnsi"/>
          <w:sz w:val="20"/>
          <w:szCs w:val="20"/>
        </w:rPr>
      </w:pPr>
      <w:r>
        <w:rPr>
          <w:rFonts w:asciiTheme="majorHAnsi" w:hAnsiTheme="majorHAnsi"/>
          <w:sz w:val="20"/>
          <w:szCs w:val="20"/>
        </w:rPr>
        <w:t>Diperlukan Drainase Tambahan untuk menyalurkan Air sehingga limpasan tidak langsung mengalir ketebing-tebing yang mengakibatkan tebing menjadi rusak.</w:t>
      </w:r>
    </w:p>
    <w:p w:rsidR="00BC2446" w:rsidRDefault="00BC2446" w:rsidP="00C43167">
      <w:pPr>
        <w:pStyle w:val="ListParagraph"/>
        <w:numPr>
          <w:ilvl w:val="0"/>
          <w:numId w:val="4"/>
        </w:numPr>
        <w:tabs>
          <w:tab w:val="left" w:pos="5026"/>
        </w:tabs>
        <w:jc w:val="both"/>
        <w:rPr>
          <w:rFonts w:asciiTheme="majorHAnsi" w:hAnsiTheme="majorHAnsi"/>
          <w:sz w:val="20"/>
          <w:szCs w:val="20"/>
        </w:rPr>
      </w:pPr>
      <w:r>
        <w:rPr>
          <w:rFonts w:asciiTheme="majorHAnsi" w:hAnsiTheme="majorHAnsi"/>
          <w:sz w:val="20"/>
          <w:szCs w:val="20"/>
        </w:rPr>
        <w:t xml:space="preserve">Berdasarkan Perhitungan maka di dapatkan kebutuhan dimensi Drainase sebesar 50 cm x 50 cm dengan kemiringan </w:t>
      </w:r>
      <w:r w:rsidR="00F956D5">
        <w:rPr>
          <w:rFonts w:asciiTheme="majorHAnsi" w:hAnsiTheme="majorHAnsi"/>
          <w:sz w:val="20"/>
          <w:szCs w:val="20"/>
        </w:rPr>
        <w:t>dasar saluran</w:t>
      </w:r>
      <w:r>
        <w:rPr>
          <w:rFonts w:asciiTheme="majorHAnsi" w:hAnsiTheme="majorHAnsi"/>
          <w:sz w:val="20"/>
          <w:szCs w:val="20"/>
        </w:rPr>
        <w:t xml:space="preserve"> sebesar 0.52 % (0.0052)</w:t>
      </w:r>
    </w:p>
    <w:p w:rsidR="00EC0C1B" w:rsidRPr="00C43167" w:rsidRDefault="00EC0C1B" w:rsidP="00C43167">
      <w:pPr>
        <w:pStyle w:val="ListParagraph"/>
        <w:numPr>
          <w:ilvl w:val="0"/>
          <w:numId w:val="4"/>
        </w:numPr>
        <w:tabs>
          <w:tab w:val="left" w:pos="5026"/>
        </w:tabs>
        <w:jc w:val="both"/>
        <w:rPr>
          <w:rFonts w:asciiTheme="majorHAnsi" w:hAnsiTheme="majorHAnsi"/>
          <w:sz w:val="20"/>
          <w:szCs w:val="20"/>
        </w:rPr>
      </w:pPr>
      <w:r>
        <w:rPr>
          <w:rFonts w:asciiTheme="majorHAnsi" w:hAnsiTheme="majorHAnsi"/>
          <w:sz w:val="20"/>
          <w:szCs w:val="20"/>
        </w:rPr>
        <w:t xml:space="preserve">Secara perhitungan kesetabilan bangunan pelimpah terhadap guling maka di simpulkan bahwa </w:t>
      </w:r>
      <w:proofErr w:type="gramStart"/>
      <w:r>
        <w:rPr>
          <w:rFonts w:asciiTheme="majorHAnsi" w:hAnsiTheme="majorHAnsi"/>
          <w:sz w:val="20"/>
          <w:szCs w:val="20"/>
        </w:rPr>
        <w:t>gaya</w:t>
      </w:r>
      <w:proofErr w:type="gramEnd"/>
      <w:r>
        <w:rPr>
          <w:rFonts w:asciiTheme="majorHAnsi" w:hAnsiTheme="majorHAnsi"/>
          <w:sz w:val="20"/>
          <w:szCs w:val="20"/>
        </w:rPr>
        <w:t xml:space="preserve"> dorong tanah lebih kecil dari tahanan yang di berikan oleh nilai Cu, sehingga bangunan pelimpah masih aman terhadap gaya dorong.</w:t>
      </w:r>
    </w:p>
    <w:p w:rsidR="004A486E" w:rsidRDefault="004A486E" w:rsidP="004A486E">
      <w:pPr>
        <w:tabs>
          <w:tab w:val="left" w:pos="5026"/>
        </w:tabs>
        <w:jc w:val="both"/>
        <w:rPr>
          <w:rFonts w:asciiTheme="majorHAnsi" w:hAnsiTheme="majorHAnsi"/>
          <w:sz w:val="20"/>
          <w:szCs w:val="20"/>
        </w:rPr>
      </w:pPr>
    </w:p>
    <w:p w:rsidR="004A486E" w:rsidRDefault="004A486E" w:rsidP="004A486E">
      <w:pPr>
        <w:tabs>
          <w:tab w:val="left" w:pos="5026"/>
        </w:tabs>
        <w:jc w:val="both"/>
        <w:rPr>
          <w:rFonts w:asciiTheme="majorHAnsi" w:hAnsiTheme="majorHAnsi"/>
          <w:sz w:val="20"/>
          <w:szCs w:val="20"/>
        </w:rPr>
      </w:pPr>
    </w:p>
    <w:p w:rsidR="004A486E" w:rsidRDefault="004A486E" w:rsidP="004A486E">
      <w:pPr>
        <w:tabs>
          <w:tab w:val="left" w:pos="5026"/>
        </w:tabs>
        <w:jc w:val="both"/>
        <w:rPr>
          <w:rFonts w:asciiTheme="majorHAnsi" w:hAnsiTheme="majorHAnsi"/>
          <w:sz w:val="20"/>
          <w:szCs w:val="20"/>
        </w:rPr>
      </w:pPr>
    </w:p>
    <w:p w:rsidR="00E707A5" w:rsidRDefault="00E707A5" w:rsidP="004A486E">
      <w:pPr>
        <w:tabs>
          <w:tab w:val="left" w:pos="5026"/>
        </w:tabs>
        <w:jc w:val="both"/>
        <w:rPr>
          <w:rFonts w:asciiTheme="majorHAnsi" w:hAnsiTheme="majorHAnsi"/>
          <w:sz w:val="20"/>
          <w:szCs w:val="20"/>
        </w:rPr>
      </w:pPr>
    </w:p>
    <w:p w:rsidR="00E707A5" w:rsidRDefault="00E707A5" w:rsidP="004A486E">
      <w:pPr>
        <w:tabs>
          <w:tab w:val="left" w:pos="5026"/>
        </w:tabs>
        <w:jc w:val="both"/>
        <w:rPr>
          <w:rFonts w:asciiTheme="majorHAnsi" w:hAnsiTheme="majorHAnsi"/>
          <w:sz w:val="20"/>
          <w:szCs w:val="20"/>
        </w:rPr>
      </w:pPr>
    </w:p>
    <w:p w:rsidR="000753FC" w:rsidRDefault="000753FC" w:rsidP="000753FC">
      <w:pPr>
        <w:pStyle w:val="ListParagraph"/>
        <w:tabs>
          <w:tab w:val="left" w:pos="709"/>
        </w:tabs>
        <w:jc w:val="both"/>
        <w:rPr>
          <w:rFonts w:asciiTheme="majorHAnsi" w:hAnsiTheme="majorHAnsi"/>
          <w:sz w:val="20"/>
          <w:szCs w:val="20"/>
        </w:rPr>
      </w:pPr>
    </w:p>
    <w:p w:rsidR="00CB5692" w:rsidRPr="001E7A01" w:rsidRDefault="00CB5692" w:rsidP="00DD1F34">
      <w:pPr>
        <w:tabs>
          <w:tab w:val="left" w:pos="5026"/>
        </w:tabs>
        <w:jc w:val="both"/>
        <w:rPr>
          <w:rFonts w:asciiTheme="majorHAnsi" w:eastAsiaTheme="minorEastAsia" w:hAnsiTheme="majorHAnsi"/>
          <w:b/>
          <w:sz w:val="20"/>
          <w:szCs w:val="20"/>
          <w:lang w:eastAsia="en-GB"/>
        </w:rPr>
      </w:pPr>
    </w:p>
    <w:p w:rsidR="009B68A3" w:rsidRPr="009B68A3" w:rsidRDefault="009B68A3" w:rsidP="00DD1F34">
      <w:pPr>
        <w:tabs>
          <w:tab w:val="left" w:pos="5026"/>
        </w:tabs>
        <w:jc w:val="both"/>
        <w:rPr>
          <w:rFonts w:asciiTheme="majorHAnsi" w:eastAsiaTheme="minorEastAsia" w:hAnsiTheme="majorHAnsi"/>
          <w:b/>
          <w:sz w:val="20"/>
          <w:szCs w:val="20"/>
          <w:lang w:eastAsia="en-GB"/>
        </w:rPr>
      </w:pPr>
    </w:p>
    <w:p w:rsidR="009B68A3" w:rsidRPr="00DD1F34" w:rsidRDefault="009B68A3" w:rsidP="00DD1F34">
      <w:pPr>
        <w:tabs>
          <w:tab w:val="left" w:pos="5026"/>
        </w:tabs>
        <w:jc w:val="both"/>
        <w:rPr>
          <w:rFonts w:asciiTheme="majorHAnsi" w:eastAsiaTheme="minorEastAsia" w:hAnsiTheme="majorHAnsi"/>
          <w:b/>
          <w:sz w:val="20"/>
          <w:szCs w:val="20"/>
          <w:lang w:eastAsia="en-GB"/>
        </w:rPr>
      </w:pPr>
    </w:p>
    <w:p w:rsidR="00DD1F34" w:rsidRPr="00DD1F34" w:rsidRDefault="00DD1F34" w:rsidP="00DD1F34">
      <w:pPr>
        <w:tabs>
          <w:tab w:val="left" w:pos="5026"/>
        </w:tabs>
        <w:jc w:val="both"/>
        <w:rPr>
          <w:rFonts w:asciiTheme="majorHAnsi" w:eastAsiaTheme="minorEastAsia" w:hAnsiTheme="majorHAnsi"/>
          <w:b/>
          <w:sz w:val="20"/>
          <w:szCs w:val="20"/>
          <w:lang w:eastAsia="en-GB"/>
        </w:rPr>
      </w:pPr>
    </w:p>
    <w:p w:rsidR="00DD1F34" w:rsidRDefault="00DD1F34" w:rsidP="00DD1F34">
      <w:pPr>
        <w:tabs>
          <w:tab w:val="left" w:pos="5026"/>
        </w:tabs>
        <w:jc w:val="both"/>
        <w:rPr>
          <w:rFonts w:asciiTheme="majorHAnsi" w:hAnsiTheme="majorHAnsi"/>
          <w:sz w:val="20"/>
          <w:szCs w:val="20"/>
        </w:rPr>
      </w:pPr>
    </w:p>
    <w:p w:rsidR="00E707A5" w:rsidRDefault="00E707A5" w:rsidP="004A486E">
      <w:pPr>
        <w:tabs>
          <w:tab w:val="left" w:pos="5026"/>
        </w:tabs>
        <w:jc w:val="both"/>
        <w:rPr>
          <w:rFonts w:asciiTheme="majorHAnsi" w:hAnsiTheme="majorHAnsi"/>
          <w:sz w:val="20"/>
          <w:szCs w:val="20"/>
        </w:rPr>
      </w:pPr>
    </w:p>
    <w:p w:rsidR="00E707A5" w:rsidRDefault="00E707A5" w:rsidP="004A486E">
      <w:pPr>
        <w:tabs>
          <w:tab w:val="left" w:pos="5026"/>
        </w:tabs>
        <w:jc w:val="both"/>
        <w:rPr>
          <w:rFonts w:asciiTheme="majorHAnsi" w:hAnsiTheme="majorHAnsi"/>
          <w:sz w:val="20"/>
          <w:szCs w:val="20"/>
        </w:rPr>
      </w:pPr>
    </w:p>
    <w:p w:rsidR="00E707A5" w:rsidRDefault="00E707A5" w:rsidP="004A486E">
      <w:pPr>
        <w:tabs>
          <w:tab w:val="left" w:pos="5026"/>
        </w:tabs>
        <w:jc w:val="both"/>
        <w:rPr>
          <w:rFonts w:asciiTheme="majorHAnsi" w:hAnsiTheme="majorHAnsi"/>
          <w:sz w:val="20"/>
          <w:szCs w:val="20"/>
        </w:rPr>
      </w:pPr>
    </w:p>
    <w:p w:rsidR="003B5EB8" w:rsidRDefault="003B5EB8" w:rsidP="001201A1">
      <w:pPr>
        <w:tabs>
          <w:tab w:val="left" w:pos="5026"/>
        </w:tabs>
        <w:rPr>
          <w:rFonts w:asciiTheme="majorHAnsi" w:hAnsiTheme="majorHAnsi"/>
          <w:sz w:val="36"/>
          <w:szCs w:val="36"/>
        </w:rPr>
      </w:pPr>
    </w:p>
    <w:p w:rsidR="0013516F" w:rsidRDefault="004A486E" w:rsidP="0054385D">
      <w:pPr>
        <w:tabs>
          <w:tab w:val="left" w:pos="5026"/>
        </w:tabs>
        <w:jc w:val="center"/>
        <w:rPr>
          <w:rFonts w:asciiTheme="majorHAnsi" w:hAnsiTheme="majorHAnsi"/>
          <w:sz w:val="36"/>
          <w:szCs w:val="36"/>
        </w:rPr>
      </w:pPr>
      <w:r w:rsidRPr="009C2DA5">
        <w:rPr>
          <w:rFonts w:asciiTheme="majorHAnsi" w:hAnsiTheme="majorHAnsi"/>
          <w:sz w:val="36"/>
          <w:szCs w:val="36"/>
        </w:rPr>
        <w:t>LAMPIRAN</w:t>
      </w:r>
    </w:p>
    <w:p w:rsidR="0013516F" w:rsidRDefault="0013516F" w:rsidP="00F37B2B">
      <w:pPr>
        <w:tabs>
          <w:tab w:val="left" w:pos="5026"/>
        </w:tabs>
        <w:rPr>
          <w:rFonts w:asciiTheme="majorHAnsi" w:hAnsiTheme="majorHAnsi"/>
          <w:sz w:val="36"/>
          <w:szCs w:val="36"/>
        </w:rPr>
      </w:pPr>
    </w:p>
    <w:p w:rsidR="0013516F" w:rsidRDefault="0013516F" w:rsidP="00F56C67">
      <w:pPr>
        <w:tabs>
          <w:tab w:val="left" w:pos="5026"/>
        </w:tabs>
        <w:jc w:val="center"/>
        <w:rPr>
          <w:rFonts w:asciiTheme="majorHAnsi" w:hAnsiTheme="majorHAnsi"/>
          <w:sz w:val="36"/>
          <w:szCs w:val="36"/>
        </w:rPr>
      </w:pPr>
      <w:r>
        <w:rPr>
          <w:rFonts w:asciiTheme="majorHAnsi" w:hAnsiTheme="majorHAnsi"/>
          <w:sz w:val="36"/>
          <w:szCs w:val="36"/>
        </w:rPr>
        <w:lastRenderedPageBreak/>
        <w:t>DATA SONDIR</w:t>
      </w:r>
    </w:p>
    <w:p w:rsidR="00043C3F" w:rsidRPr="009C2DA5" w:rsidRDefault="00043C3F" w:rsidP="00F56C67">
      <w:pPr>
        <w:tabs>
          <w:tab w:val="left" w:pos="5026"/>
        </w:tabs>
        <w:jc w:val="center"/>
        <w:rPr>
          <w:rFonts w:asciiTheme="majorHAnsi" w:hAnsiTheme="majorHAnsi"/>
          <w:sz w:val="36"/>
          <w:szCs w:val="36"/>
        </w:rPr>
      </w:pPr>
      <w:r>
        <w:rPr>
          <w:rFonts w:asciiTheme="majorHAnsi" w:hAnsiTheme="majorHAnsi"/>
          <w:sz w:val="36"/>
          <w:szCs w:val="36"/>
        </w:rPr>
        <w:t>DATA HUJAN</w:t>
      </w:r>
    </w:p>
    <w:sectPr w:rsidR="00043C3F" w:rsidRPr="009C2DA5" w:rsidSect="00E26B61">
      <w:headerReference w:type="default" r:id="rId29"/>
      <w:footerReference w:type="default" r:id="rId30"/>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943" w:rsidRDefault="00887943" w:rsidP="00CE4C7C">
      <w:pPr>
        <w:spacing w:after="0" w:line="240" w:lineRule="auto"/>
      </w:pPr>
      <w:r>
        <w:separator/>
      </w:r>
    </w:p>
  </w:endnote>
  <w:endnote w:type="continuationSeparator" w:id="0">
    <w:p w:rsidR="00887943" w:rsidRDefault="00887943" w:rsidP="00CE4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9025546"/>
      <w:docPartObj>
        <w:docPartGallery w:val="Page Numbers (Bottom of Page)"/>
        <w:docPartUnique/>
      </w:docPartObj>
    </w:sdtPr>
    <w:sdtEndPr>
      <w:rPr>
        <w:noProof/>
      </w:rPr>
    </w:sdtEndPr>
    <w:sdtContent>
      <w:p w:rsidR="001B3C42" w:rsidRDefault="001B3C42">
        <w:pPr>
          <w:pStyle w:val="Footer"/>
          <w:jc w:val="right"/>
        </w:pPr>
        <w:r>
          <w:fldChar w:fldCharType="begin"/>
        </w:r>
        <w:r>
          <w:instrText xml:space="preserve"> PAGE   \* MERGEFORMAT </w:instrText>
        </w:r>
        <w:r>
          <w:fldChar w:fldCharType="separate"/>
        </w:r>
        <w:r w:rsidR="000305B6">
          <w:rPr>
            <w:noProof/>
          </w:rPr>
          <w:t>1</w:t>
        </w:r>
        <w:r>
          <w:rPr>
            <w:noProof/>
          </w:rPr>
          <w:fldChar w:fldCharType="end"/>
        </w:r>
      </w:p>
    </w:sdtContent>
  </w:sdt>
  <w:p w:rsidR="001B3C42" w:rsidRDefault="001B3C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943" w:rsidRDefault="00887943" w:rsidP="00CE4C7C">
      <w:pPr>
        <w:spacing w:after="0" w:line="240" w:lineRule="auto"/>
      </w:pPr>
      <w:r>
        <w:separator/>
      </w:r>
    </w:p>
  </w:footnote>
  <w:footnote w:type="continuationSeparator" w:id="0">
    <w:p w:rsidR="00887943" w:rsidRDefault="00887943" w:rsidP="00CE4C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C42" w:rsidRDefault="001B3C42" w:rsidP="001F4CC7">
    <w:pPr>
      <w:pStyle w:val="Header"/>
      <w:jc w:val="right"/>
    </w:pPr>
    <w:r>
      <w:t xml:space="preserve">LAPORAN PERHITUNGAN STRUKTUR &amp; GEOTEKNIK </w:t>
    </w:r>
  </w:p>
  <w:p w:rsidR="001B3C42" w:rsidRDefault="001B3C42" w:rsidP="001F4CC7">
    <w:pPr>
      <w:pStyle w:val="Header"/>
      <w:jc w:val="right"/>
    </w:pPr>
  </w:p>
  <w:p w:rsidR="001B3C42" w:rsidRDefault="001B3C42" w:rsidP="001F4CC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67A47"/>
    <w:multiLevelType w:val="hybridMultilevel"/>
    <w:tmpl w:val="38604B1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04648C"/>
    <w:multiLevelType w:val="hybridMultilevel"/>
    <w:tmpl w:val="4766A1FC"/>
    <w:lvl w:ilvl="0" w:tplc="1F86BF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BB26249"/>
    <w:multiLevelType w:val="hybridMultilevel"/>
    <w:tmpl w:val="3854696C"/>
    <w:lvl w:ilvl="0" w:tplc="91BEA20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63B0CE7"/>
    <w:multiLevelType w:val="hybridMultilevel"/>
    <w:tmpl w:val="6DA269A8"/>
    <w:lvl w:ilvl="0" w:tplc="D652AE3A">
      <w:start w:val="1"/>
      <w:numFmt w:val="decimal"/>
      <w:lvlText w:val="%1."/>
      <w:lvlJc w:val="left"/>
      <w:pPr>
        <w:ind w:left="720" w:hanging="360"/>
      </w:pPr>
      <w:rPr>
        <w:rFonts w:asciiTheme="majorHAnsi" w:hAnsiTheme="maj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6DE759A"/>
    <w:multiLevelType w:val="hybridMultilevel"/>
    <w:tmpl w:val="837CCC32"/>
    <w:lvl w:ilvl="0" w:tplc="9B10354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E485E06"/>
    <w:multiLevelType w:val="hybridMultilevel"/>
    <w:tmpl w:val="38604B1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39D75DA"/>
    <w:multiLevelType w:val="hybridMultilevel"/>
    <w:tmpl w:val="A2F8837E"/>
    <w:lvl w:ilvl="0" w:tplc="EC7C11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3F35C35"/>
    <w:multiLevelType w:val="hybridMultilevel"/>
    <w:tmpl w:val="44D0553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820588B"/>
    <w:multiLevelType w:val="multilevel"/>
    <w:tmpl w:val="49885E3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3C8C0DB3"/>
    <w:multiLevelType w:val="hybridMultilevel"/>
    <w:tmpl w:val="E9E0E010"/>
    <w:lvl w:ilvl="0" w:tplc="91BEA20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13976A4"/>
    <w:multiLevelType w:val="hybridMultilevel"/>
    <w:tmpl w:val="3854696C"/>
    <w:lvl w:ilvl="0" w:tplc="91BEA20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21F5964"/>
    <w:multiLevelType w:val="hybridMultilevel"/>
    <w:tmpl w:val="44D0553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E9746A0"/>
    <w:multiLevelType w:val="hybridMultilevel"/>
    <w:tmpl w:val="C720ABDE"/>
    <w:lvl w:ilvl="0" w:tplc="400696DA">
      <w:start w:val="1"/>
      <w:numFmt w:val="upperRoman"/>
      <w:lvlText w:val="%1."/>
      <w:lvlJc w:val="left"/>
      <w:pPr>
        <w:ind w:left="1429" w:hanging="720"/>
      </w:pPr>
      <w:rPr>
        <w:rFonts w:eastAsia="Times New Roman" w:cs="Arial"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nsid w:val="53897B6D"/>
    <w:multiLevelType w:val="hybridMultilevel"/>
    <w:tmpl w:val="C720ABDE"/>
    <w:lvl w:ilvl="0" w:tplc="400696DA">
      <w:start w:val="1"/>
      <w:numFmt w:val="upperRoman"/>
      <w:lvlText w:val="%1."/>
      <w:lvlJc w:val="left"/>
      <w:pPr>
        <w:ind w:left="1429" w:hanging="720"/>
      </w:pPr>
      <w:rPr>
        <w:rFonts w:eastAsia="Times New Roman" w:cs="Arial"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nsid w:val="54D65CA1"/>
    <w:multiLevelType w:val="hybridMultilevel"/>
    <w:tmpl w:val="38604B1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87C4E3D"/>
    <w:multiLevelType w:val="hybridMultilevel"/>
    <w:tmpl w:val="3854696C"/>
    <w:lvl w:ilvl="0" w:tplc="91BEA20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5245EBC"/>
    <w:multiLevelType w:val="multilevel"/>
    <w:tmpl w:val="BA4EC538"/>
    <w:lvl w:ilvl="0">
      <w:start w:val="1"/>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3."/>
      <w:lvlJc w:val="left"/>
      <w:pPr>
        <w:ind w:left="1288" w:hanging="720"/>
      </w:pPr>
      <w:rPr>
        <w:rFonts w:hint="default"/>
      </w:rPr>
    </w:lvl>
    <w:lvl w:ilvl="3">
      <w:start w:val="1"/>
      <w:numFmt w:val="decimal"/>
      <w:lvlText w:val="%4."/>
      <w:lvlJc w:val="left"/>
      <w:pPr>
        <w:ind w:left="1170" w:hanging="720"/>
      </w:pPr>
      <w:rPr>
        <w:rFonts w:hint="default"/>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nsid w:val="737774FC"/>
    <w:multiLevelType w:val="hybridMultilevel"/>
    <w:tmpl w:val="8314F46A"/>
    <w:lvl w:ilvl="0" w:tplc="E96C7A2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75370D78"/>
    <w:multiLevelType w:val="hybridMultilevel"/>
    <w:tmpl w:val="38604B1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E792E84"/>
    <w:multiLevelType w:val="multilevel"/>
    <w:tmpl w:val="49885E3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6"/>
  </w:num>
  <w:num w:numId="2">
    <w:abstractNumId w:val="8"/>
  </w:num>
  <w:num w:numId="3">
    <w:abstractNumId w:val="19"/>
  </w:num>
  <w:num w:numId="4">
    <w:abstractNumId w:val="3"/>
  </w:num>
  <w:num w:numId="5">
    <w:abstractNumId w:val="17"/>
  </w:num>
  <w:num w:numId="6">
    <w:abstractNumId w:val="11"/>
  </w:num>
  <w:num w:numId="7">
    <w:abstractNumId w:val="7"/>
  </w:num>
  <w:num w:numId="8">
    <w:abstractNumId w:val="14"/>
  </w:num>
  <w:num w:numId="9">
    <w:abstractNumId w:val="18"/>
  </w:num>
  <w:num w:numId="10">
    <w:abstractNumId w:val="10"/>
  </w:num>
  <w:num w:numId="11">
    <w:abstractNumId w:val="15"/>
  </w:num>
  <w:num w:numId="12">
    <w:abstractNumId w:val="2"/>
  </w:num>
  <w:num w:numId="13">
    <w:abstractNumId w:val="6"/>
  </w:num>
  <w:num w:numId="14">
    <w:abstractNumId w:val="9"/>
  </w:num>
  <w:num w:numId="15">
    <w:abstractNumId w:val="13"/>
  </w:num>
  <w:num w:numId="16">
    <w:abstractNumId w:val="12"/>
  </w:num>
  <w:num w:numId="17">
    <w:abstractNumId w:val="4"/>
  </w:num>
  <w:num w:numId="18">
    <w:abstractNumId w:val="1"/>
  </w:num>
  <w:num w:numId="19">
    <w:abstractNumId w:val="0"/>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D72"/>
    <w:rsid w:val="0000191B"/>
    <w:rsid w:val="00013041"/>
    <w:rsid w:val="00017B2D"/>
    <w:rsid w:val="0002428E"/>
    <w:rsid w:val="00025C91"/>
    <w:rsid w:val="00025E79"/>
    <w:rsid w:val="000305B6"/>
    <w:rsid w:val="00032E8C"/>
    <w:rsid w:val="00033BEA"/>
    <w:rsid w:val="00034233"/>
    <w:rsid w:val="000369E1"/>
    <w:rsid w:val="000423E6"/>
    <w:rsid w:val="000434C0"/>
    <w:rsid w:val="00043C3F"/>
    <w:rsid w:val="0005324E"/>
    <w:rsid w:val="00056203"/>
    <w:rsid w:val="00057EE4"/>
    <w:rsid w:val="00061142"/>
    <w:rsid w:val="00067291"/>
    <w:rsid w:val="000718FD"/>
    <w:rsid w:val="00071AD2"/>
    <w:rsid w:val="00072EA4"/>
    <w:rsid w:val="00072EB7"/>
    <w:rsid w:val="000753FC"/>
    <w:rsid w:val="0008366A"/>
    <w:rsid w:val="0009290F"/>
    <w:rsid w:val="00097F51"/>
    <w:rsid w:val="000A2D43"/>
    <w:rsid w:val="000A6A9F"/>
    <w:rsid w:val="000B7C13"/>
    <w:rsid w:val="000C02F0"/>
    <w:rsid w:val="000C5FBF"/>
    <w:rsid w:val="000D6E65"/>
    <w:rsid w:val="000E10F1"/>
    <w:rsid w:val="000E36DE"/>
    <w:rsid w:val="000E3ADB"/>
    <w:rsid w:val="000E46C2"/>
    <w:rsid w:val="000F4B31"/>
    <w:rsid w:val="000F5E40"/>
    <w:rsid w:val="000F72CE"/>
    <w:rsid w:val="00101B4F"/>
    <w:rsid w:val="00102244"/>
    <w:rsid w:val="00115583"/>
    <w:rsid w:val="00117688"/>
    <w:rsid w:val="001201A1"/>
    <w:rsid w:val="001311E5"/>
    <w:rsid w:val="00132218"/>
    <w:rsid w:val="0013516F"/>
    <w:rsid w:val="00136C8D"/>
    <w:rsid w:val="00137C3F"/>
    <w:rsid w:val="001412B7"/>
    <w:rsid w:val="00143373"/>
    <w:rsid w:val="00145C8D"/>
    <w:rsid w:val="0014713A"/>
    <w:rsid w:val="001510B0"/>
    <w:rsid w:val="00152776"/>
    <w:rsid w:val="001614C9"/>
    <w:rsid w:val="00162A63"/>
    <w:rsid w:val="00182018"/>
    <w:rsid w:val="00183422"/>
    <w:rsid w:val="00187C74"/>
    <w:rsid w:val="00187FAE"/>
    <w:rsid w:val="001939BC"/>
    <w:rsid w:val="001960C1"/>
    <w:rsid w:val="001A642B"/>
    <w:rsid w:val="001B0DFE"/>
    <w:rsid w:val="001B2C22"/>
    <w:rsid w:val="001B3C42"/>
    <w:rsid w:val="001B57B1"/>
    <w:rsid w:val="001D2A5B"/>
    <w:rsid w:val="001E2264"/>
    <w:rsid w:val="001E7A01"/>
    <w:rsid w:val="001E7B35"/>
    <w:rsid w:val="001F114A"/>
    <w:rsid w:val="001F14B6"/>
    <w:rsid w:val="001F1851"/>
    <w:rsid w:val="001F2C80"/>
    <w:rsid w:val="001F3F15"/>
    <w:rsid w:val="001F4CC7"/>
    <w:rsid w:val="002004F8"/>
    <w:rsid w:val="00205451"/>
    <w:rsid w:val="00211A56"/>
    <w:rsid w:val="00214210"/>
    <w:rsid w:val="0021622B"/>
    <w:rsid w:val="002208CF"/>
    <w:rsid w:val="00222213"/>
    <w:rsid w:val="0022734F"/>
    <w:rsid w:val="00227B7C"/>
    <w:rsid w:val="0023114A"/>
    <w:rsid w:val="00231B0B"/>
    <w:rsid w:val="0025124E"/>
    <w:rsid w:val="00261A67"/>
    <w:rsid w:val="00266344"/>
    <w:rsid w:val="002669B2"/>
    <w:rsid w:val="00270E6A"/>
    <w:rsid w:val="00274204"/>
    <w:rsid w:val="0027755F"/>
    <w:rsid w:val="00280995"/>
    <w:rsid w:val="00283F90"/>
    <w:rsid w:val="00285EB4"/>
    <w:rsid w:val="00287470"/>
    <w:rsid w:val="002915B8"/>
    <w:rsid w:val="002A3468"/>
    <w:rsid w:val="002A459F"/>
    <w:rsid w:val="002A5F83"/>
    <w:rsid w:val="002B4D7C"/>
    <w:rsid w:val="002B537C"/>
    <w:rsid w:val="002B6060"/>
    <w:rsid w:val="002C0267"/>
    <w:rsid w:val="002C25E3"/>
    <w:rsid w:val="002C2B83"/>
    <w:rsid w:val="002C5564"/>
    <w:rsid w:val="002D1961"/>
    <w:rsid w:val="002D1B5F"/>
    <w:rsid w:val="002E488D"/>
    <w:rsid w:val="002F3716"/>
    <w:rsid w:val="002F5507"/>
    <w:rsid w:val="00300886"/>
    <w:rsid w:val="00301E1C"/>
    <w:rsid w:val="0031039C"/>
    <w:rsid w:val="00311326"/>
    <w:rsid w:val="00320EF3"/>
    <w:rsid w:val="0032131A"/>
    <w:rsid w:val="00321E94"/>
    <w:rsid w:val="0032315A"/>
    <w:rsid w:val="003331D4"/>
    <w:rsid w:val="00333BD5"/>
    <w:rsid w:val="00336CC3"/>
    <w:rsid w:val="0034149E"/>
    <w:rsid w:val="00360AB7"/>
    <w:rsid w:val="00360C58"/>
    <w:rsid w:val="00362C56"/>
    <w:rsid w:val="0036580B"/>
    <w:rsid w:val="003860A2"/>
    <w:rsid w:val="00392EA7"/>
    <w:rsid w:val="00393DF9"/>
    <w:rsid w:val="003941D0"/>
    <w:rsid w:val="003A1A57"/>
    <w:rsid w:val="003A3C79"/>
    <w:rsid w:val="003A5A53"/>
    <w:rsid w:val="003B1E46"/>
    <w:rsid w:val="003B5EB8"/>
    <w:rsid w:val="003B6EE3"/>
    <w:rsid w:val="003B729E"/>
    <w:rsid w:val="003C2AF7"/>
    <w:rsid w:val="003D4A4B"/>
    <w:rsid w:val="003D57C8"/>
    <w:rsid w:val="003D7186"/>
    <w:rsid w:val="003D7365"/>
    <w:rsid w:val="003E2E3D"/>
    <w:rsid w:val="003E3F5E"/>
    <w:rsid w:val="003E4402"/>
    <w:rsid w:val="003F0DDD"/>
    <w:rsid w:val="003F1536"/>
    <w:rsid w:val="003F169C"/>
    <w:rsid w:val="003F4CD5"/>
    <w:rsid w:val="003F5C0F"/>
    <w:rsid w:val="00402477"/>
    <w:rsid w:val="004026DD"/>
    <w:rsid w:val="00407477"/>
    <w:rsid w:val="00420D28"/>
    <w:rsid w:val="00422580"/>
    <w:rsid w:val="004264E8"/>
    <w:rsid w:val="00427FFE"/>
    <w:rsid w:val="0043510B"/>
    <w:rsid w:val="00435932"/>
    <w:rsid w:val="00440E49"/>
    <w:rsid w:val="00455A62"/>
    <w:rsid w:val="00456D55"/>
    <w:rsid w:val="00460DA8"/>
    <w:rsid w:val="00465AC2"/>
    <w:rsid w:val="0047108F"/>
    <w:rsid w:val="00475D23"/>
    <w:rsid w:val="00476970"/>
    <w:rsid w:val="00480A20"/>
    <w:rsid w:val="004936B6"/>
    <w:rsid w:val="004969F3"/>
    <w:rsid w:val="004971C0"/>
    <w:rsid w:val="004A486E"/>
    <w:rsid w:val="004A5D80"/>
    <w:rsid w:val="004D5934"/>
    <w:rsid w:val="004D6BBA"/>
    <w:rsid w:val="004E380E"/>
    <w:rsid w:val="004E3B63"/>
    <w:rsid w:val="004F663B"/>
    <w:rsid w:val="00502C3D"/>
    <w:rsid w:val="005140DE"/>
    <w:rsid w:val="00514B15"/>
    <w:rsid w:val="00514C78"/>
    <w:rsid w:val="00524014"/>
    <w:rsid w:val="00525BD3"/>
    <w:rsid w:val="00526E1D"/>
    <w:rsid w:val="00531E07"/>
    <w:rsid w:val="005323DB"/>
    <w:rsid w:val="00535240"/>
    <w:rsid w:val="00536B61"/>
    <w:rsid w:val="005379D6"/>
    <w:rsid w:val="00543532"/>
    <w:rsid w:val="0054385D"/>
    <w:rsid w:val="00544239"/>
    <w:rsid w:val="0054503C"/>
    <w:rsid w:val="005523BA"/>
    <w:rsid w:val="00557703"/>
    <w:rsid w:val="0056325A"/>
    <w:rsid w:val="00565DE5"/>
    <w:rsid w:val="0057081D"/>
    <w:rsid w:val="005753A6"/>
    <w:rsid w:val="00575D46"/>
    <w:rsid w:val="005831A7"/>
    <w:rsid w:val="0058586A"/>
    <w:rsid w:val="0058594D"/>
    <w:rsid w:val="0058667B"/>
    <w:rsid w:val="00590A24"/>
    <w:rsid w:val="005A35CF"/>
    <w:rsid w:val="005A4C5C"/>
    <w:rsid w:val="005B1A58"/>
    <w:rsid w:val="005B1FD3"/>
    <w:rsid w:val="005B513E"/>
    <w:rsid w:val="005B5BE9"/>
    <w:rsid w:val="005C6F6A"/>
    <w:rsid w:val="005E3219"/>
    <w:rsid w:val="005E3897"/>
    <w:rsid w:val="005F386C"/>
    <w:rsid w:val="005F7D99"/>
    <w:rsid w:val="006013C7"/>
    <w:rsid w:val="006025EE"/>
    <w:rsid w:val="006078CC"/>
    <w:rsid w:val="006123E5"/>
    <w:rsid w:val="00612455"/>
    <w:rsid w:val="006133D3"/>
    <w:rsid w:val="00621CB2"/>
    <w:rsid w:val="00624450"/>
    <w:rsid w:val="00640ADC"/>
    <w:rsid w:val="006442A8"/>
    <w:rsid w:val="00661524"/>
    <w:rsid w:val="006647AF"/>
    <w:rsid w:val="006817DD"/>
    <w:rsid w:val="00697B34"/>
    <w:rsid w:val="006B6076"/>
    <w:rsid w:val="006B6A8F"/>
    <w:rsid w:val="006C365D"/>
    <w:rsid w:val="006D09C8"/>
    <w:rsid w:val="006D0B47"/>
    <w:rsid w:val="006D4A5B"/>
    <w:rsid w:val="006D5C09"/>
    <w:rsid w:val="006F07BA"/>
    <w:rsid w:val="006F5891"/>
    <w:rsid w:val="006F699D"/>
    <w:rsid w:val="00706F74"/>
    <w:rsid w:val="00707CA7"/>
    <w:rsid w:val="00714FD8"/>
    <w:rsid w:val="007209F5"/>
    <w:rsid w:val="00722610"/>
    <w:rsid w:val="00742E0E"/>
    <w:rsid w:val="00743CB2"/>
    <w:rsid w:val="00743F09"/>
    <w:rsid w:val="0074517A"/>
    <w:rsid w:val="007454AE"/>
    <w:rsid w:val="00754B9B"/>
    <w:rsid w:val="00760615"/>
    <w:rsid w:val="00763E7E"/>
    <w:rsid w:val="00777994"/>
    <w:rsid w:val="00781A20"/>
    <w:rsid w:val="00781B2C"/>
    <w:rsid w:val="00782172"/>
    <w:rsid w:val="007862EA"/>
    <w:rsid w:val="00790312"/>
    <w:rsid w:val="00790D65"/>
    <w:rsid w:val="00796322"/>
    <w:rsid w:val="007A0E25"/>
    <w:rsid w:val="007A602D"/>
    <w:rsid w:val="007A6F70"/>
    <w:rsid w:val="007C2694"/>
    <w:rsid w:val="007C300C"/>
    <w:rsid w:val="007C338E"/>
    <w:rsid w:val="007C6E24"/>
    <w:rsid w:val="007D3AE4"/>
    <w:rsid w:val="008006A4"/>
    <w:rsid w:val="00804173"/>
    <w:rsid w:val="00807B1B"/>
    <w:rsid w:val="0081210F"/>
    <w:rsid w:val="00812BB6"/>
    <w:rsid w:val="00816288"/>
    <w:rsid w:val="00816B60"/>
    <w:rsid w:val="0081781D"/>
    <w:rsid w:val="008200D4"/>
    <w:rsid w:val="008218E6"/>
    <w:rsid w:val="00821C5D"/>
    <w:rsid w:val="00823C16"/>
    <w:rsid w:val="00832C3A"/>
    <w:rsid w:val="008331D3"/>
    <w:rsid w:val="00833678"/>
    <w:rsid w:val="0084142E"/>
    <w:rsid w:val="00847CDB"/>
    <w:rsid w:val="00851D24"/>
    <w:rsid w:val="00860378"/>
    <w:rsid w:val="008604A2"/>
    <w:rsid w:val="008635D6"/>
    <w:rsid w:val="00863930"/>
    <w:rsid w:val="00887943"/>
    <w:rsid w:val="008924E8"/>
    <w:rsid w:val="00892C21"/>
    <w:rsid w:val="008A505B"/>
    <w:rsid w:val="008B150B"/>
    <w:rsid w:val="008B696F"/>
    <w:rsid w:val="008C2ABA"/>
    <w:rsid w:val="008C5295"/>
    <w:rsid w:val="008C74CE"/>
    <w:rsid w:val="008D4909"/>
    <w:rsid w:val="008D68AE"/>
    <w:rsid w:val="008D6944"/>
    <w:rsid w:val="008E1C32"/>
    <w:rsid w:val="008E40D6"/>
    <w:rsid w:val="008E6A31"/>
    <w:rsid w:val="008F4508"/>
    <w:rsid w:val="008F466F"/>
    <w:rsid w:val="008F76EB"/>
    <w:rsid w:val="00900494"/>
    <w:rsid w:val="00905175"/>
    <w:rsid w:val="009353DD"/>
    <w:rsid w:val="00943F9E"/>
    <w:rsid w:val="0094448C"/>
    <w:rsid w:val="00946D0E"/>
    <w:rsid w:val="00950411"/>
    <w:rsid w:val="00955467"/>
    <w:rsid w:val="009564D6"/>
    <w:rsid w:val="00956A8B"/>
    <w:rsid w:val="0096094F"/>
    <w:rsid w:val="00960C6E"/>
    <w:rsid w:val="00966DEC"/>
    <w:rsid w:val="0096760F"/>
    <w:rsid w:val="00970E4F"/>
    <w:rsid w:val="00973604"/>
    <w:rsid w:val="009744AB"/>
    <w:rsid w:val="00977769"/>
    <w:rsid w:val="009804B4"/>
    <w:rsid w:val="0098367D"/>
    <w:rsid w:val="00986C33"/>
    <w:rsid w:val="009933BB"/>
    <w:rsid w:val="0099413A"/>
    <w:rsid w:val="00994D97"/>
    <w:rsid w:val="0099501B"/>
    <w:rsid w:val="00995E70"/>
    <w:rsid w:val="009A0C06"/>
    <w:rsid w:val="009A2EB1"/>
    <w:rsid w:val="009A54D3"/>
    <w:rsid w:val="009B16CC"/>
    <w:rsid w:val="009B5739"/>
    <w:rsid w:val="009B6774"/>
    <w:rsid w:val="009B68A3"/>
    <w:rsid w:val="009C2DA5"/>
    <w:rsid w:val="009C5E93"/>
    <w:rsid w:val="009D5CB2"/>
    <w:rsid w:val="009D6556"/>
    <w:rsid w:val="009F1031"/>
    <w:rsid w:val="009F201D"/>
    <w:rsid w:val="009F676B"/>
    <w:rsid w:val="00A01596"/>
    <w:rsid w:val="00A03DC3"/>
    <w:rsid w:val="00A07530"/>
    <w:rsid w:val="00A07F2F"/>
    <w:rsid w:val="00A13CA6"/>
    <w:rsid w:val="00A15D59"/>
    <w:rsid w:val="00A15FFD"/>
    <w:rsid w:val="00A22D82"/>
    <w:rsid w:val="00A3446A"/>
    <w:rsid w:val="00A45D72"/>
    <w:rsid w:val="00A463E3"/>
    <w:rsid w:val="00A50668"/>
    <w:rsid w:val="00A55618"/>
    <w:rsid w:val="00A744BA"/>
    <w:rsid w:val="00A81309"/>
    <w:rsid w:val="00A8388E"/>
    <w:rsid w:val="00A83C02"/>
    <w:rsid w:val="00A903D0"/>
    <w:rsid w:val="00A9205A"/>
    <w:rsid w:val="00A94D5D"/>
    <w:rsid w:val="00A973D7"/>
    <w:rsid w:val="00AA26AE"/>
    <w:rsid w:val="00AA574A"/>
    <w:rsid w:val="00AA7387"/>
    <w:rsid w:val="00AA7D1F"/>
    <w:rsid w:val="00AB028D"/>
    <w:rsid w:val="00AB2ECC"/>
    <w:rsid w:val="00AC0FFD"/>
    <w:rsid w:val="00AC430F"/>
    <w:rsid w:val="00AC5B99"/>
    <w:rsid w:val="00AC7074"/>
    <w:rsid w:val="00AD0C7A"/>
    <w:rsid w:val="00AD2399"/>
    <w:rsid w:val="00AD7120"/>
    <w:rsid w:val="00AE138A"/>
    <w:rsid w:val="00AE18AB"/>
    <w:rsid w:val="00AE1D86"/>
    <w:rsid w:val="00AF0E42"/>
    <w:rsid w:val="00AF158F"/>
    <w:rsid w:val="00AF4508"/>
    <w:rsid w:val="00B0072B"/>
    <w:rsid w:val="00B0288D"/>
    <w:rsid w:val="00B04D0F"/>
    <w:rsid w:val="00B059D5"/>
    <w:rsid w:val="00B0704F"/>
    <w:rsid w:val="00B07582"/>
    <w:rsid w:val="00B10E32"/>
    <w:rsid w:val="00B1431E"/>
    <w:rsid w:val="00B31116"/>
    <w:rsid w:val="00B34618"/>
    <w:rsid w:val="00B34668"/>
    <w:rsid w:val="00B376AB"/>
    <w:rsid w:val="00B40245"/>
    <w:rsid w:val="00B4269B"/>
    <w:rsid w:val="00B4378A"/>
    <w:rsid w:val="00B51C06"/>
    <w:rsid w:val="00B526F7"/>
    <w:rsid w:val="00B560DB"/>
    <w:rsid w:val="00B565D4"/>
    <w:rsid w:val="00B7197A"/>
    <w:rsid w:val="00B7544C"/>
    <w:rsid w:val="00B75EFB"/>
    <w:rsid w:val="00B76B76"/>
    <w:rsid w:val="00B770E8"/>
    <w:rsid w:val="00B77385"/>
    <w:rsid w:val="00B834FA"/>
    <w:rsid w:val="00B878FE"/>
    <w:rsid w:val="00B91162"/>
    <w:rsid w:val="00B915D5"/>
    <w:rsid w:val="00B94979"/>
    <w:rsid w:val="00B9555D"/>
    <w:rsid w:val="00B96A87"/>
    <w:rsid w:val="00BA496C"/>
    <w:rsid w:val="00BA4EBD"/>
    <w:rsid w:val="00BB02E1"/>
    <w:rsid w:val="00BB1158"/>
    <w:rsid w:val="00BB3FBF"/>
    <w:rsid w:val="00BC1EF5"/>
    <w:rsid w:val="00BC2446"/>
    <w:rsid w:val="00BC5B68"/>
    <w:rsid w:val="00BC6C5C"/>
    <w:rsid w:val="00BD0A14"/>
    <w:rsid w:val="00BD4FE0"/>
    <w:rsid w:val="00BE0714"/>
    <w:rsid w:val="00BE0804"/>
    <w:rsid w:val="00BF18D6"/>
    <w:rsid w:val="00BF52F7"/>
    <w:rsid w:val="00C03165"/>
    <w:rsid w:val="00C0387F"/>
    <w:rsid w:val="00C03D59"/>
    <w:rsid w:val="00C076CA"/>
    <w:rsid w:val="00C2175A"/>
    <w:rsid w:val="00C24799"/>
    <w:rsid w:val="00C25D2A"/>
    <w:rsid w:val="00C275BB"/>
    <w:rsid w:val="00C316FF"/>
    <w:rsid w:val="00C36A6F"/>
    <w:rsid w:val="00C40087"/>
    <w:rsid w:val="00C41451"/>
    <w:rsid w:val="00C42849"/>
    <w:rsid w:val="00C43167"/>
    <w:rsid w:val="00C4321C"/>
    <w:rsid w:val="00C516F2"/>
    <w:rsid w:val="00C52461"/>
    <w:rsid w:val="00C52A4C"/>
    <w:rsid w:val="00C655BD"/>
    <w:rsid w:val="00C70949"/>
    <w:rsid w:val="00C72D95"/>
    <w:rsid w:val="00C757E5"/>
    <w:rsid w:val="00C84009"/>
    <w:rsid w:val="00C848FC"/>
    <w:rsid w:val="00C904BB"/>
    <w:rsid w:val="00C923C4"/>
    <w:rsid w:val="00C949D5"/>
    <w:rsid w:val="00CA5E92"/>
    <w:rsid w:val="00CB1C87"/>
    <w:rsid w:val="00CB5692"/>
    <w:rsid w:val="00CC1E13"/>
    <w:rsid w:val="00CC3EEA"/>
    <w:rsid w:val="00CC6FE1"/>
    <w:rsid w:val="00CD02E0"/>
    <w:rsid w:val="00CD3612"/>
    <w:rsid w:val="00CD78E8"/>
    <w:rsid w:val="00CE4C7C"/>
    <w:rsid w:val="00CE5A66"/>
    <w:rsid w:val="00CF011C"/>
    <w:rsid w:val="00CF2D1B"/>
    <w:rsid w:val="00CF5E0B"/>
    <w:rsid w:val="00D00748"/>
    <w:rsid w:val="00D01610"/>
    <w:rsid w:val="00D0254C"/>
    <w:rsid w:val="00D03F9E"/>
    <w:rsid w:val="00D05F56"/>
    <w:rsid w:val="00D06148"/>
    <w:rsid w:val="00D108CF"/>
    <w:rsid w:val="00D120B2"/>
    <w:rsid w:val="00D12508"/>
    <w:rsid w:val="00D158EF"/>
    <w:rsid w:val="00D33B3A"/>
    <w:rsid w:val="00D33C77"/>
    <w:rsid w:val="00D34099"/>
    <w:rsid w:val="00D42359"/>
    <w:rsid w:val="00D42CF1"/>
    <w:rsid w:val="00D46E8B"/>
    <w:rsid w:val="00D51C2A"/>
    <w:rsid w:val="00D527ED"/>
    <w:rsid w:val="00D545DF"/>
    <w:rsid w:val="00D56173"/>
    <w:rsid w:val="00D72079"/>
    <w:rsid w:val="00D753EC"/>
    <w:rsid w:val="00D768FA"/>
    <w:rsid w:val="00D772D5"/>
    <w:rsid w:val="00D8293B"/>
    <w:rsid w:val="00D84A0E"/>
    <w:rsid w:val="00D84F82"/>
    <w:rsid w:val="00D9464B"/>
    <w:rsid w:val="00DA1CB7"/>
    <w:rsid w:val="00DA4EDD"/>
    <w:rsid w:val="00DB3172"/>
    <w:rsid w:val="00DB4276"/>
    <w:rsid w:val="00DB643B"/>
    <w:rsid w:val="00DC1053"/>
    <w:rsid w:val="00DC41EC"/>
    <w:rsid w:val="00DD1AFB"/>
    <w:rsid w:val="00DD1F34"/>
    <w:rsid w:val="00DD309B"/>
    <w:rsid w:val="00DD5272"/>
    <w:rsid w:val="00DD65AA"/>
    <w:rsid w:val="00DD7826"/>
    <w:rsid w:val="00DF00F4"/>
    <w:rsid w:val="00DF59FE"/>
    <w:rsid w:val="00E02470"/>
    <w:rsid w:val="00E07E72"/>
    <w:rsid w:val="00E147A6"/>
    <w:rsid w:val="00E154FE"/>
    <w:rsid w:val="00E15CE6"/>
    <w:rsid w:val="00E168FD"/>
    <w:rsid w:val="00E23C8E"/>
    <w:rsid w:val="00E24A98"/>
    <w:rsid w:val="00E263DB"/>
    <w:rsid w:val="00E26B61"/>
    <w:rsid w:val="00E436EF"/>
    <w:rsid w:val="00E4573D"/>
    <w:rsid w:val="00E46179"/>
    <w:rsid w:val="00E47BE8"/>
    <w:rsid w:val="00E53ED4"/>
    <w:rsid w:val="00E61D92"/>
    <w:rsid w:val="00E66133"/>
    <w:rsid w:val="00E707A5"/>
    <w:rsid w:val="00E71E3E"/>
    <w:rsid w:val="00E72038"/>
    <w:rsid w:val="00E77108"/>
    <w:rsid w:val="00E81865"/>
    <w:rsid w:val="00E93D28"/>
    <w:rsid w:val="00E960D4"/>
    <w:rsid w:val="00E9672A"/>
    <w:rsid w:val="00E97F79"/>
    <w:rsid w:val="00EA176E"/>
    <w:rsid w:val="00EA3C13"/>
    <w:rsid w:val="00EA4247"/>
    <w:rsid w:val="00EA5D65"/>
    <w:rsid w:val="00EA7F60"/>
    <w:rsid w:val="00EB6532"/>
    <w:rsid w:val="00EC0C1B"/>
    <w:rsid w:val="00EC4023"/>
    <w:rsid w:val="00EC6C65"/>
    <w:rsid w:val="00ED2403"/>
    <w:rsid w:val="00ED25F4"/>
    <w:rsid w:val="00ED40FE"/>
    <w:rsid w:val="00EE0C43"/>
    <w:rsid w:val="00EE4431"/>
    <w:rsid w:val="00EF2B57"/>
    <w:rsid w:val="00F02802"/>
    <w:rsid w:val="00F04C00"/>
    <w:rsid w:val="00F06FB0"/>
    <w:rsid w:val="00F129C1"/>
    <w:rsid w:val="00F14002"/>
    <w:rsid w:val="00F14E82"/>
    <w:rsid w:val="00F32707"/>
    <w:rsid w:val="00F328AF"/>
    <w:rsid w:val="00F33DFD"/>
    <w:rsid w:val="00F358DB"/>
    <w:rsid w:val="00F36133"/>
    <w:rsid w:val="00F37B2B"/>
    <w:rsid w:val="00F41C23"/>
    <w:rsid w:val="00F4572A"/>
    <w:rsid w:val="00F52B23"/>
    <w:rsid w:val="00F52B5D"/>
    <w:rsid w:val="00F5666A"/>
    <w:rsid w:val="00F56C67"/>
    <w:rsid w:val="00F720EA"/>
    <w:rsid w:val="00F80E63"/>
    <w:rsid w:val="00F93956"/>
    <w:rsid w:val="00F956D5"/>
    <w:rsid w:val="00F96A02"/>
    <w:rsid w:val="00FA3B08"/>
    <w:rsid w:val="00FA6BB0"/>
    <w:rsid w:val="00FB0049"/>
    <w:rsid w:val="00FB0C92"/>
    <w:rsid w:val="00FC6219"/>
    <w:rsid w:val="00FD7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D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468"/>
    <w:pPr>
      <w:ind w:left="720"/>
      <w:contextualSpacing/>
    </w:pPr>
    <w:rPr>
      <w:rFonts w:ascii="Calibri" w:eastAsia="Calibri" w:hAnsi="Calibri" w:cs="Times New Roman"/>
      <w:lang w:val="en-US"/>
    </w:rPr>
  </w:style>
  <w:style w:type="character" w:customStyle="1" w:styleId="apple-converted-space">
    <w:name w:val="apple-converted-space"/>
    <w:basedOn w:val="DefaultParagraphFont"/>
    <w:rsid w:val="000C5FBF"/>
  </w:style>
  <w:style w:type="paragraph" w:styleId="BalloonText">
    <w:name w:val="Balloon Text"/>
    <w:basedOn w:val="Normal"/>
    <w:link w:val="BalloonTextChar"/>
    <w:uiPriority w:val="99"/>
    <w:semiHidden/>
    <w:unhideWhenUsed/>
    <w:rsid w:val="00101B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B4F"/>
    <w:rPr>
      <w:rFonts w:ascii="Tahoma" w:hAnsi="Tahoma" w:cs="Tahoma"/>
      <w:sz w:val="16"/>
      <w:szCs w:val="16"/>
    </w:rPr>
  </w:style>
  <w:style w:type="paragraph" w:styleId="NormalWeb">
    <w:name w:val="Normal (Web)"/>
    <w:basedOn w:val="Normal"/>
    <w:uiPriority w:val="99"/>
    <w:unhideWhenUsed/>
    <w:rsid w:val="00AA73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A7387"/>
    <w:rPr>
      <w:b/>
      <w:bCs/>
    </w:rPr>
  </w:style>
  <w:style w:type="character" w:styleId="Emphasis">
    <w:name w:val="Emphasis"/>
    <w:basedOn w:val="DefaultParagraphFont"/>
    <w:uiPriority w:val="20"/>
    <w:qFormat/>
    <w:rsid w:val="00AA7387"/>
    <w:rPr>
      <w:i/>
      <w:iCs/>
    </w:rPr>
  </w:style>
  <w:style w:type="paragraph" w:styleId="Header">
    <w:name w:val="header"/>
    <w:basedOn w:val="Normal"/>
    <w:link w:val="HeaderChar"/>
    <w:uiPriority w:val="99"/>
    <w:unhideWhenUsed/>
    <w:rsid w:val="00CE4C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4C7C"/>
  </w:style>
  <w:style w:type="paragraph" w:styleId="Footer">
    <w:name w:val="footer"/>
    <w:basedOn w:val="Normal"/>
    <w:link w:val="FooterChar"/>
    <w:uiPriority w:val="99"/>
    <w:unhideWhenUsed/>
    <w:rsid w:val="00CE4C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4C7C"/>
  </w:style>
  <w:style w:type="character" w:styleId="PlaceholderText">
    <w:name w:val="Placeholder Text"/>
    <w:basedOn w:val="DefaultParagraphFont"/>
    <w:uiPriority w:val="99"/>
    <w:semiHidden/>
    <w:rsid w:val="00CF5E0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D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468"/>
    <w:pPr>
      <w:ind w:left="720"/>
      <w:contextualSpacing/>
    </w:pPr>
    <w:rPr>
      <w:rFonts w:ascii="Calibri" w:eastAsia="Calibri" w:hAnsi="Calibri" w:cs="Times New Roman"/>
      <w:lang w:val="en-US"/>
    </w:rPr>
  </w:style>
  <w:style w:type="character" w:customStyle="1" w:styleId="apple-converted-space">
    <w:name w:val="apple-converted-space"/>
    <w:basedOn w:val="DefaultParagraphFont"/>
    <w:rsid w:val="000C5FBF"/>
  </w:style>
  <w:style w:type="paragraph" w:styleId="BalloonText">
    <w:name w:val="Balloon Text"/>
    <w:basedOn w:val="Normal"/>
    <w:link w:val="BalloonTextChar"/>
    <w:uiPriority w:val="99"/>
    <w:semiHidden/>
    <w:unhideWhenUsed/>
    <w:rsid w:val="00101B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B4F"/>
    <w:rPr>
      <w:rFonts w:ascii="Tahoma" w:hAnsi="Tahoma" w:cs="Tahoma"/>
      <w:sz w:val="16"/>
      <w:szCs w:val="16"/>
    </w:rPr>
  </w:style>
  <w:style w:type="paragraph" w:styleId="NormalWeb">
    <w:name w:val="Normal (Web)"/>
    <w:basedOn w:val="Normal"/>
    <w:uiPriority w:val="99"/>
    <w:unhideWhenUsed/>
    <w:rsid w:val="00AA73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A7387"/>
    <w:rPr>
      <w:b/>
      <w:bCs/>
    </w:rPr>
  </w:style>
  <w:style w:type="character" w:styleId="Emphasis">
    <w:name w:val="Emphasis"/>
    <w:basedOn w:val="DefaultParagraphFont"/>
    <w:uiPriority w:val="20"/>
    <w:qFormat/>
    <w:rsid w:val="00AA7387"/>
    <w:rPr>
      <w:i/>
      <w:iCs/>
    </w:rPr>
  </w:style>
  <w:style w:type="paragraph" w:styleId="Header">
    <w:name w:val="header"/>
    <w:basedOn w:val="Normal"/>
    <w:link w:val="HeaderChar"/>
    <w:uiPriority w:val="99"/>
    <w:unhideWhenUsed/>
    <w:rsid w:val="00CE4C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4C7C"/>
  </w:style>
  <w:style w:type="paragraph" w:styleId="Footer">
    <w:name w:val="footer"/>
    <w:basedOn w:val="Normal"/>
    <w:link w:val="FooterChar"/>
    <w:uiPriority w:val="99"/>
    <w:unhideWhenUsed/>
    <w:rsid w:val="00CE4C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4C7C"/>
  </w:style>
  <w:style w:type="character" w:styleId="PlaceholderText">
    <w:name w:val="Placeholder Text"/>
    <w:basedOn w:val="DefaultParagraphFont"/>
    <w:uiPriority w:val="99"/>
    <w:semiHidden/>
    <w:rsid w:val="00CF5E0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24941">
      <w:bodyDiv w:val="1"/>
      <w:marLeft w:val="0"/>
      <w:marRight w:val="0"/>
      <w:marTop w:val="0"/>
      <w:marBottom w:val="0"/>
      <w:divBdr>
        <w:top w:val="none" w:sz="0" w:space="0" w:color="auto"/>
        <w:left w:val="none" w:sz="0" w:space="0" w:color="auto"/>
        <w:bottom w:val="none" w:sz="0" w:space="0" w:color="auto"/>
        <w:right w:val="none" w:sz="0" w:space="0" w:color="auto"/>
      </w:divBdr>
    </w:div>
    <w:div w:id="144202206">
      <w:bodyDiv w:val="1"/>
      <w:marLeft w:val="0"/>
      <w:marRight w:val="0"/>
      <w:marTop w:val="0"/>
      <w:marBottom w:val="0"/>
      <w:divBdr>
        <w:top w:val="none" w:sz="0" w:space="0" w:color="auto"/>
        <w:left w:val="none" w:sz="0" w:space="0" w:color="auto"/>
        <w:bottom w:val="none" w:sz="0" w:space="0" w:color="auto"/>
        <w:right w:val="none" w:sz="0" w:space="0" w:color="auto"/>
      </w:divBdr>
    </w:div>
    <w:div w:id="147333865">
      <w:bodyDiv w:val="1"/>
      <w:marLeft w:val="0"/>
      <w:marRight w:val="0"/>
      <w:marTop w:val="0"/>
      <w:marBottom w:val="0"/>
      <w:divBdr>
        <w:top w:val="none" w:sz="0" w:space="0" w:color="auto"/>
        <w:left w:val="none" w:sz="0" w:space="0" w:color="auto"/>
        <w:bottom w:val="none" w:sz="0" w:space="0" w:color="auto"/>
        <w:right w:val="none" w:sz="0" w:space="0" w:color="auto"/>
      </w:divBdr>
    </w:div>
    <w:div w:id="559560378">
      <w:bodyDiv w:val="1"/>
      <w:marLeft w:val="0"/>
      <w:marRight w:val="0"/>
      <w:marTop w:val="0"/>
      <w:marBottom w:val="0"/>
      <w:divBdr>
        <w:top w:val="none" w:sz="0" w:space="0" w:color="auto"/>
        <w:left w:val="none" w:sz="0" w:space="0" w:color="auto"/>
        <w:bottom w:val="none" w:sz="0" w:space="0" w:color="auto"/>
        <w:right w:val="none" w:sz="0" w:space="0" w:color="auto"/>
      </w:divBdr>
    </w:div>
    <w:div w:id="1132140929">
      <w:bodyDiv w:val="1"/>
      <w:marLeft w:val="0"/>
      <w:marRight w:val="0"/>
      <w:marTop w:val="0"/>
      <w:marBottom w:val="0"/>
      <w:divBdr>
        <w:top w:val="none" w:sz="0" w:space="0" w:color="auto"/>
        <w:left w:val="none" w:sz="0" w:space="0" w:color="auto"/>
        <w:bottom w:val="none" w:sz="0" w:space="0" w:color="auto"/>
        <w:right w:val="none" w:sz="0" w:space="0" w:color="auto"/>
      </w:divBdr>
    </w:div>
    <w:div w:id="1300115641">
      <w:bodyDiv w:val="1"/>
      <w:marLeft w:val="0"/>
      <w:marRight w:val="0"/>
      <w:marTop w:val="0"/>
      <w:marBottom w:val="0"/>
      <w:divBdr>
        <w:top w:val="none" w:sz="0" w:space="0" w:color="auto"/>
        <w:left w:val="none" w:sz="0" w:space="0" w:color="auto"/>
        <w:bottom w:val="none" w:sz="0" w:space="0" w:color="auto"/>
        <w:right w:val="none" w:sz="0" w:space="0" w:color="auto"/>
      </w:divBdr>
    </w:div>
    <w:div w:id="1605965497">
      <w:bodyDiv w:val="1"/>
      <w:marLeft w:val="0"/>
      <w:marRight w:val="0"/>
      <w:marTop w:val="0"/>
      <w:marBottom w:val="0"/>
      <w:divBdr>
        <w:top w:val="none" w:sz="0" w:space="0" w:color="auto"/>
        <w:left w:val="none" w:sz="0" w:space="0" w:color="auto"/>
        <w:bottom w:val="none" w:sz="0" w:space="0" w:color="auto"/>
        <w:right w:val="none" w:sz="0" w:space="0" w:color="auto"/>
      </w:divBdr>
    </w:div>
    <w:div w:id="1723823068">
      <w:bodyDiv w:val="1"/>
      <w:marLeft w:val="0"/>
      <w:marRight w:val="0"/>
      <w:marTop w:val="0"/>
      <w:marBottom w:val="0"/>
      <w:divBdr>
        <w:top w:val="none" w:sz="0" w:space="0" w:color="auto"/>
        <w:left w:val="none" w:sz="0" w:space="0" w:color="auto"/>
        <w:bottom w:val="none" w:sz="0" w:space="0" w:color="auto"/>
        <w:right w:val="none" w:sz="0" w:space="0" w:color="auto"/>
      </w:divBdr>
    </w:div>
    <w:div w:id="1973823796">
      <w:bodyDiv w:val="1"/>
      <w:marLeft w:val="0"/>
      <w:marRight w:val="0"/>
      <w:marTop w:val="0"/>
      <w:marBottom w:val="0"/>
      <w:divBdr>
        <w:top w:val="none" w:sz="0" w:space="0" w:color="auto"/>
        <w:left w:val="none" w:sz="0" w:space="0" w:color="auto"/>
        <w:bottom w:val="none" w:sz="0" w:space="0" w:color="auto"/>
        <w:right w:val="none" w:sz="0" w:space="0" w:color="auto"/>
      </w:divBdr>
    </w:div>
    <w:div w:id="2089493545">
      <w:bodyDiv w:val="1"/>
      <w:marLeft w:val="0"/>
      <w:marRight w:val="0"/>
      <w:marTop w:val="0"/>
      <w:marBottom w:val="0"/>
      <w:divBdr>
        <w:top w:val="none" w:sz="0" w:space="0" w:color="auto"/>
        <w:left w:val="none" w:sz="0" w:space="0" w:color="auto"/>
        <w:bottom w:val="none" w:sz="0" w:space="0" w:color="auto"/>
        <w:right w:val="none" w:sz="0" w:space="0" w:color="auto"/>
      </w:divBdr>
      <w:divsChild>
        <w:div w:id="1607729701">
          <w:marLeft w:val="720"/>
          <w:marRight w:val="0"/>
          <w:marTop w:val="0"/>
          <w:marBottom w:val="0"/>
          <w:divBdr>
            <w:top w:val="none" w:sz="0" w:space="0" w:color="auto"/>
            <w:left w:val="none" w:sz="0" w:space="0" w:color="auto"/>
            <w:bottom w:val="none" w:sz="0" w:space="0" w:color="auto"/>
            <w:right w:val="none" w:sz="0" w:space="0" w:color="auto"/>
          </w:divBdr>
        </w:div>
        <w:div w:id="1461411650">
          <w:marLeft w:val="720"/>
          <w:marRight w:val="0"/>
          <w:marTop w:val="0"/>
          <w:marBottom w:val="0"/>
          <w:divBdr>
            <w:top w:val="none" w:sz="0" w:space="0" w:color="auto"/>
            <w:left w:val="none" w:sz="0" w:space="0" w:color="auto"/>
            <w:bottom w:val="none" w:sz="0" w:space="0" w:color="auto"/>
            <w:right w:val="none" w:sz="0" w:space="0" w:color="auto"/>
          </w:divBdr>
        </w:div>
        <w:div w:id="183254958">
          <w:marLeft w:val="360"/>
          <w:marRight w:val="0"/>
          <w:marTop w:val="0"/>
          <w:marBottom w:val="0"/>
          <w:divBdr>
            <w:top w:val="none" w:sz="0" w:space="0" w:color="auto"/>
            <w:left w:val="none" w:sz="0" w:space="0" w:color="auto"/>
            <w:bottom w:val="none" w:sz="0" w:space="0" w:color="auto"/>
            <w:right w:val="none" w:sz="0" w:space="0" w:color="auto"/>
          </w:divBdr>
        </w:div>
        <w:div w:id="39673112">
          <w:marLeft w:val="360"/>
          <w:marRight w:val="0"/>
          <w:marTop w:val="0"/>
          <w:marBottom w:val="0"/>
          <w:divBdr>
            <w:top w:val="none" w:sz="0" w:space="0" w:color="auto"/>
            <w:left w:val="none" w:sz="0" w:space="0" w:color="auto"/>
            <w:bottom w:val="none" w:sz="0" w:space="0" w:color="auto"/>
            <w:right w:val="none" w:sz="0" w:space="0" w:color="auto"/>
          </w:divBdr>
        </w:div>
        <w:div w:id="2072384260">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F3F3A-2D1A-4D2D-B00A-193AE31A0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1094</TotalTime>
  <Pages>15</Pages>
  <Words>2215</Words>
  <Characters>12628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corei3</dc:creator>
  <cp:lastModifiedBy>corei3</cp:lastModifiedBy>
  <cp:revision>592</cp:revision>
  <dcterms:created xsi:type="dcterms:W3CDTF">2017-03-15T12:14:00Z</dcterms:created>
  <dcterms:modified xsi:type="dcterms:W3CDTF">2018-05-02T13:03:00Z</dcterms:modified>
</cp:coreProperties>
</file>